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ED1" w:rsidRDefault="009D5ED1" w:rsidP="009D5ED1">
      <w:r>
        <w:br/>
      </w:r>
    </w:p>
    <w:p w:rsidR="009D5ED1" w:rsidRDefault="009D5ED1" w:rsidP="009D5ED1">
      <w:pPr>
        <w:pStyle w:val="Heading1"/>
      </w:pPr>
      <w:r>
        <w:t xml:space="preserve">PROPOZICIJE I PRIJAVA NA VII SPLITGRAPHIC 2015 </w:t>
      </w:r>
    </w:p>
    <w:p w:rsidR="009D5ED1" w:rsidRDefault="009D5ED1" w:rsidP="009D5ED1">
      <w:pPr>
        <w:pStyle w:val="NormalWeb"/>
      </w:pPr>
      <w:r>
        <w:t>Organizator:</w:t>
      </w:r>
    </w:p>
    <w:p w:rsidR="009D5ED1" w:rsidRDefault="009D5ED1" w:rsidP="009D5ED1">
      <w:pPr>
        <w:pStyle w:val="NormalWeb"/>
      </w:pPr>
      <w:r>
        <w:t>Kulturno – umjetnička udruga Splitgrafik</w:t>
      </w:r>
      <w:r>
        <w:br/>
        <w:t>Međunarodni grafički bijenale Splitgraphic</w:t>
      </w:r>
    </w:p>
    <w:p w:rsidR="009D5ED1" w:rsidRDefault="009D5ED1" w:rsidP="009D5ED1">
      <w:pPr>
        <w:pStyle w:val="NormalWeb"/>
      </w:pPr>
      <w:r>
        <w:t>Majstora Jurja 5</w:t>
      </w:r>
      <w:r>
        <w:br/>
        <w:t>21 000 Split</w:t>
      </w:r>
    </w:p>
    <w:p w:rsidR="009D5ED1" w:rsidRDefault="009D5ED1" w:rsidP="009D5ED1">
      <w:pPr>
        <w:pStyle w:val="NormalWeb"/>
      </w:pPr>
      <w:hyperlink r:id="rId5" w:history="1">
        <w:r>
          <w:rPr>
            <w:rStyle w:val="Hyperlink"/>
          </w:rPr>
          <w:t>www.splitgraphic.hr</w:t>
        </w:r>
      </w:hyperlink>
    </w:p>
    <w:p w:rsidR="009D5ED1" w:rsidRDefault="009D5ED1" w:rsidP="009D5ED1">
      <w:pPr>
        <w:pStyle w:val="NormalWeb"/>
      </w:pPr>
      <w:hyperlink r:id="rId6" w:history="1">
        <w:r>
          <w:rPr>
            <w:rStyle w:val="Hyperlink"/>
          </w:rPr>
          <w:t>splitgraphic@gmail.com</w:t>
        </w:r>
      </w:hyperlink>
    </w:p>
    <w:p w:rsidR="009D5ED1" w:rsidRDefault="009D5ED1" w:rsidP="009D5ED1">
      <w:pPr>
        <w:pStyle w:val="NormalWeb"/>
      </w:pPr>
      <w:r>
        <w:t>tel/fax +385 21 344 118</w:t>
      </w:r>
      <w:r>
        <w:br/>
        <w:t>OIB: 06114748385023</w:t>
      </w:r>
    </w:p>
    <w:p w:rsidR="009D5ED1" w:rsidRDefault="009D5ED1" w:rsidP="009D5ED1">
      <w:pPr>
        <w:pStyle w:val="NormalWeb"/>
      </w:pPr>
      <w:r>
        <w:t> Natječaj je međunarodnog karaktera i otvoren je za sve umjetnike.</w:t>
      </w:r>
    </w:p>
    <w:p w:rsidR="009D5ED1" w:rsidRDefault="009D5ED1" w:rsidP="009D5ED1">
      <w:pPr>
        <w:pStyle w:val="NormalWeb"/>
      </w:pPr>
      <w:r>
        <w:t>Natječaj je otvoren za sve grafičke tehnike, klasične i suvremene uključujući i grafičke instalacije.</w:t>
      </w:r>
    </w:p>
    <w:p w:rsidR="009D5ED1" w:rsidRDefault="009D5ED1" w:rsidP="009D5ED1">
      <w:pPr>
        <w:pStyle w:val="NormalWeb"/>
      </w:pPr>
      <w:r>
        <w:t>Svaki umjetnik može prijaviti do 3 (tri) rada.</w:t>
      </w:r>
    </w:p>
    <w:p w:rsidR="009D5ED1" w:rsidRDefault="009D5ED1" w:rsidP="009D5ED1">
      <w:pPr>
        <w:pStyle w:val="Heading2"/>
      </w:pPr>
      <w:r>
        <w:t>Prijava na Splitgraphic 2015</w:t>
      </w:r>
    </w:p>
    <w:p w:rsidR="009D5ED1" w:rsidRDefault="009D5ED1" w:rsidP="009D5ED1">
      <w:pPr>
        <w:pStyle w:val="NormalWeb"/>
      </w:pPr>
      <w:r>
        <w:t xml:space="preserve">Svi autori se prijavljuju na Splitgraphic web stranici pod </w:t>
      </w:r>
      <w:hyperlink r:id="rId7" w:history="1">
        <w:r>
          <w:rPr>
            <w:rStyle w:val="Hyperlink"/>
          </w:rPr>
          <w:t>PRIJAVA</w:t>
        </w:r>
      </w:hyperlink>
      <w:r>
        <w:t>.</w:t>
      </w:r>
    </w:p>
    <w:p w:rsidR="009D5ED1" w:rsidRDefault="009D5ED1" w:rsidP="009D5ED1">
      <w:pPr>
        <w:pStyle w:val="NormalWeb"/>
      </w:pPr>
      <w:r>
        <w:rPr>
          <w:rStyle w:val="Strong"/>
        </w:rPr>
        <w:t>Prijava na VII Splitgraphic i Online galeriju je besplatna.</w:t>
      </w:r>
    </w:p>
    <w:p w:rsidR="009D5ED1" w:rsidRDefault="009D5ED1" w:rsidP="009D5ED1">
      <w:pPr>
        <w:pStyle w:val="NormalWeb"/>
      </w:pPr>
      <w:r>
        <w:t>Svaki autor može prijaviti do tri rada.</w:t>
      </w:r>
    </w:p>
    <w:p w:rsidR="009D5ED1" w:rsidRDefault="009D5ED1" w:rsidP="009D5ED1">
      <w:pPr>
        <w:pStyle w:val="NormalWeb"/>
      </w:pPr>
      <w:r>
        <w:t>Radove koje umjetnik želi prijaviti treba poslati na našu e-mail adresu s naznakom PRIJAVA SPLITGRAPHIC 2015:</w:t>
      </w:r>
    </w:p>
    <w:p w:rsidR="009D5ED1" w:rsidRDefault="009D5ED1" w:rsidP="009D5ED1">
      <w:pPr>
        <w:pStyle w:val="NormalWeb"/>
      </w:pPr>
      <w:hyperlink r:id="rId8" w:tgtFrame="_blank" w:history="1">
        <w:r>
          <w:rPr>
            <w:rStyle w:val="Hyperlink"/>
          </w:rPr>
          <w:t>splitgraphic@gmail.com</w:t>
        </w:r>
      </w:hyperlink>
    </w:p>
    <w:p w:rsidR="009D5ED1" w:rsidRDefault="009D5ED1" w:rsidP="009D5ED1">
      <w:pPr>
        <w:pStyle w:val="NormalWeb"/>
      </w:pPr>
      <w:r>
        <w:t>Uz fotografije radova (širine 1200px i rezolucije 72dpi) i prijavnicu koju možete preuzeti dolje niže, poslati i kratku biografiju.</w:t>
      </w:r>
    </w:p>
    <w:p w:rsidR="009D5ED1" w:rsidRDefault="009D5ED1" w:rsidP="009D5ED1">
      <w:pPr>
        <w:pStyle w:val="NormalWeb"/>
      </w:pPr>
      <w:r>
        <w:t>Poslani radovi na našu e-mail adresu će se nakon naše autorizacije pojaviti u ONLINE GALERIJI.</w:t>
      </w:r>
    </w:p>
    <w:p w:rsidR="009D5ED1" w:rsidRDefault="009D5ED1" w:rsidP="009D5ED1">
      <w:pPr>
        <w:pStyle w:val="NormalWeb"/>
      </w:pPr>
      <w:r>
        <w:lastRenderedPageBreak/>
        <w:t>Svaki prijavljeni rad mora biti odobren od Splitgraphic bijenala, tako da se radovi neće automatski pojaviti u online GALERIJI nakon uploada.</w:t>
      </w:r>
    </w:p>
    <w:p w:rsidR="009D5ED1" w:rsidRDefault="009D5ED1" w:rsidP="009D5ED1">
      <w:pPr>
        <w:pStyle w:val="NormalWeb"/>
      </w:pPr>
      <w:r>
        <w:t>Od svih prijavljenih i izloženih radova u online galeriji umjetnici će glasovanjem odabrati najbolji rad koji će dobiti NAGRADU UMJETNIKA.</w:t>
      </w:r>
    </w:p>
    <w:p w:rsidR="009D5ED1" w:rsidRDefault="009D5ED1" w:rsidP="009D5ED1">
      <w:pPr>
        <w:pStyle w:val="NormalWeb"/>
      </w:pPr>
      <w:r>
        <w:t>Klikom na ime umjetnika možete glasati za pojedini rad.</w:t>
      </w:r>
    </w:p>
    <w:p w:rsidR="009D5ED1" w:rsidRDefault="009D5ED1" w:rsidP="009D5ED1">
      <w:pPr>
        <w:pStyle w:val="NormalWeb"/>
      </w:pPr>
      <w:r>
        <w:t> Online galerija na web stranici će biti otvorena do kraja VII Splitgraphic bijenala do kraja prosinca 2015 godine.</w:t>
      </w:r>
    </w:p>
    <w:p w:rsidR="009D5ED1" w:rsidRDefault="009D5ED1" w:rsidP="009D5ED1">
      <w:pPr>
        <w:pStyle w:val="NormalWeb"/>
      </w:pPr>
      <w:r>
        <w:t>Nakon završetka VII Splitgraphica 2015 radovi će također biti za stalno izloženi na stranicama Splitgraphic bijenala.</w:t>
      </w:r>
    </w:p>
    <w:p w:rsidR="009D5ED1" w:rsidRDefault="009D5ED1" w:rsidP="009D5ED1">
      <w:pPr>
        <w:pStyle w:val="NormalWeb"/>
      </w:pPr>
      <w:r>
        <w:t> </w:t>
      </w:r>
      <w:r>
        <w:rPr>
          <w:rStyle w:val="Strong"/>
        </w:rPr>
        <w:t>KRAJNJI ROK ZA PRIJAVU: 1. srpanj 2015.</w:t>
      </w:r>
    </w:p>
    <w:p w:rsidR="009D5ED1" w:rsidRDefault="009D5ED1" w:rsidP="009D5ED1">
      <w:pPr>
        <w:pStyle w:val="NormalWeb"/>
      </w:pPr>
      <w:r>
        <w:t> Veličine radova mogu biti do formata B1 (100×70 cm) što ne isključuje prijave diptiha, triptiha ili poliptiha sastavljenih od radova do B1 veličine.</w:t>
      </w:r>
    </w:p>
    <w:p w:rsidR="009D5ED1" w:rsidRDefault="009D5ED1" w:rsidP="009D5ED1">
      <w:pPr>
        <w:pStyle w:val="NormalWeb"/>
      </w:pPr>
      <w:r>
        <w:t>Nakon kraljnjeg roka za prijavu žiri će odabrati iz online galerije radove za skupnu izložbu.</w:t>
      </w:r>
    </w:p>
    <w:p w:rsidR="009D5ED1" w:rsidRDefault="009D5ED1" w:rsidP="009D5ED1">
      <w:pPr>
        <w:pStyle w:val="NormalWeb"/>
      </w:pPr>
      <w:r>
        <w:t>Kotizacija će se odnositi samo na umjetnike koji će biti izabrani od žirija i koji će slati radove za skupnu izložbu u drugom krugu. Kotizacija iznosi 50 eura u kunskoj protuvrijednosti.</w:t>
      </w:r>
    </w:p>
    <w:p w:rsidR="009D5ED1" w:rsidRDefault="009D5ED1" w:rsidP="009D5ED1">
      <w:pPr>
        <w:pStyle w:val="NormalWeb"/>
      </w:pPr>
      <w:r>
        <w:t>SLANJE RADOVA – umjetnici odabrani od stručnog žirija za skupnu izložbu bit će posebno obaviješteni putem e-maila o slanju radova u Split.</w:t>
      </w:r>
    </w:p>
    <w:p w:rsidR="009D5ED1" w:rsidRDefault="009D5ED1" w:rsidP="009D5ED1">
      <w:pPr>
        <w:pStyle w:val="NormalWeb"/>
      </w:pPr>
      <w:r>
        <w:t>GRAFIKE POŠTOM ŠALJU SAMO UMJETNICI ČIJI RADOVI SU IZABRANI OD STRANE ŽIRIJA.</w:t>
      </w:r>
    </w:p>
    <w:p w:rsidR="009D5ED1" w:rsidRDefault="009D5ED1" w:rsidP="009D5ED1">
      <w:pPr>
        <w:pStyle w:val="NormalWeb"/>
      </w:pPr>
      <w:r>
        <w:t>Splitgraphic nije odgovoran za gubitak i oštećenja nastala tijekom slanja i povrata radova.</w:t>
      </w:r>
    </w:p>
    <w:p w:rsidR="009D5ED1" w:rsidRDefault="009D5ED1" w:rsidP="009D5ED1">
      <w:pPr>
        <w:pStyle w:val="NormalWeb"/>
      </w:pPr>
      <w:r>
        <w:t>Grafike se šalju bez okvira, passe-partouta ili bilo kakve druge opreme.</w:t>
      </w:r>
    </w:p>
    <w:p w:rsidR="009D5ED1" w:rsidRDefault="009D5ED1" w:rsidP="009D5ED1">
      <w:pPr>
        <w:pStyle w:val="NormalWeb"/>
      </w:pPr>
      <w:r>
        <w:t>Onim autorima koji ne budu poštivali navedene propozicije ovog pravilnika radovi će biti vraćeni na trošak pošiljatelja.</w:t>
      </w:r>
    </w:p>
    <w:p w:rsidR="009D5ED1" w:rsidRDefault="009D5ED1" w:rsidP="009D5ED1">
      <w:hyperlink r:id="rId9" w:history="1">
        <w:r>
          <w:rPr>
            <w:rStyle w:val="Hyperlink"/>
            <w:color w:val="999999"/>
          </w:rPr>
          <w:t>Idi na vrh</w:t>
        </w:r>
      </w:hyperlink>
    </w:p>
    <w:p w:rsidR="009D5ED1" w:rsidRDefault="009D5ED1" w:rsidP="009D5ED1">
      <w:pPr>
        <w:pStyle w:val="Heading2"/>
      </w:pPr>
      <w:r>
        <w:t>Nagrade VII Splitgraphic bijenala 2015:</w:t>
      </w:r>
    </w:p>
    <w:p w:rsidR="009D5ED1" w:rsidRDefault="009D5ED1" w:rsidP="009D5ED1">
      <w:pPr>
        <w:pStyle w:val="NormalWeb"/>
      </w:pPr>
      <w:r>
        <w:t>GRAND PRIX 2015 – 1000 eura (samostalna izložba na VIII Splitgraphic bijenalu 2017, poseban prostor u katalogu koji uključuje biografiju, fotografije radova i umjetnika, i kritički osvrt na opus umjetnika)</w:t>
      </w:r>
    </w:p>
    <w:p w:rsidR="009D5ED1" w:rsidRDefault="009D5ED1" w:rsidP="009D5ED1">
      <w:pPr>
        <w:pStyle w:val="NormalWeb"/>
      </w:pPr>
      <w:r>
        <w:t>TRI POSEBNE NAGRADE</w:t>
      </w:r>
    </w:p>
    <w:p w:rsidR="009D5ED1" w:rsidRDefault="009D5ED1" w:rsidP="009D5ED1">
      <w:pPr>
        <w:pStyle w:val="NormalWeb"/>
      </w:pPr>
      <w:r>
        <w:t>NAGRADA MLADOM UMJETNIKU</w:t>
      </w:r>
    </w:p>
    <w:p w:rsidR="009D5ED1" w:rsidRDefault="009D5ED1" w:rsidP="009D5ED1">
      <w:pPr>
        <w:pStyle w:val="NormalWeb"/>
      </w:pPr>
      <w:r>
        <w:t>NAGRADA ZA PROMICANJE GRAFIČKE UMJETNOSTI</w:t>
      </w:r>
    </w:p>
    <w:p w:rsidR="009D5ED1" w:rsidRDefault="009D5ED1" w:rsidP="009D5ED1">
      <w:pPr>
        <w:pStyle w:val="NormalWeb"/>
      </w:pPr>
      <w:r>
        <w:lastRenderedPageBreak/>
        <w:t>ROBERT ADAM – NAGRADA ZA RAD NA TEMU DIOKLECIJANOVA PALAČA</w:t>
      </w:r>
    </w:p>
    <w:p w:rsidR="009D5ED1" w:rsidRDefault="009D5ED1" w:rsidP="009D5ED1">
      <w:pPr>
        <w:pStyle w:val="NormalWeb"/>
      </w:pPr>
      <w:r>
        <w:t>NAGRADA UMJETNIKA</w:t>
      </w:r>
    </w:p>
    <w:p w:rsidR="009D5ED1" w:rsidRDefault="009D5ED1" w:rsidP="009D5ED1">
      <w:pPr>
        <w:pStyle w:val="NormalWeb"/>
      </w:pPr>
      <w:r>
        <w:t> </w:t>
      </w:r>
    </w:p>
    <w:p w:rsidR="009D5ED1" w:rsidRDefault="009D5ED1" w:rsidP="009D5ED1">
      <w:pPr>
        <w:pStyle w:val="NormalWeb"/>
      </w:pPr>
      <w:r>
        <w:t> </w:t>
      </w:r>
    </w:p>
    <w:p w:rsidR="009D5ED1" w:rsidRDefault="009D5ED1" w:rsidP="009D5ED1">
      <w:pPr>
        <w:pStyle w:val="NormalWeb"/>
      </w:pPr>
      <w:r>
        <w:t>Odabir žirija i nagrađeni radovi bit će objavljeni na web stranici Splitgraphic bijenala.</w:t>
      </w:r>
    </w:p>
    <w:p w:rsidR="009D5ED1" w:rsidRDefault="009D5ED1" w:rsidP="009D5ED1">
      <w:pPr>
        <w:pStyle w:val="NormalWeb"/>
      </w:pPr>
      <w:r>
        <w:t>Poslane radove za skupnu izložbu umjetnici mogu donirati Splitgraphic bijenalu za budući Muzej grafike u osnivanju.</w:t>
      </w:r>
    </w:p>
    <w:p w:rsidR="009D5ED1" w:rsidRDefault="009D5ED1" w:rsidP="009D5ED1">
      <w:pPr>
        <w:pStyle w:val="NormalWeb"/>
      </w:pPr>
      <w:r>
        <w:t>Povrat radova će biti nakon što završe SVE izložbe Splitgraphic bijenala 2015. Povrat radova će početi tijekom prosinca 2015, a trajati će kroz siječanj i veljaču 2016 godine.</w:t>
      </w:r>
    </w:p>
    <w:p w:rsidR="009D5ED1" w:rsidRDefault="009D5ED1" w:rsidP="009D5ED1">
      <w:hyperlink r:id="rId10" w:history="1">
        <w:r>
          <w:rPr>
            <w:rStyle w:val="Hyperlink"/>
            <w:color w:val="999999"/>
          </w:rPr>
          <w:t>Idi na vrh</w:t>
        </w:r>
      </w:hyperlink>
    </w:p>
    <w:p w:rsidR="009D5ED1" w:rsidRDefault="009D5ED1" w:rsidP="009D5ED1">
      <w:pPr>
        <w:pStyle w:val="Heading1"/>
      </w:pPr>
      <w:r>
        <w:t>Kotizacija za izlaganje</w:t>
      </w:r>
    </w:p>
    <w:p w:rsidR="009D5ED1" w:rsidRDefault="009D5ED1" w:rsidP="009D5ED1">
      <w:pPr>
        <w:pStyle w:val="NormalWeb"/>
      </w:pPr>
      <w:r>
        <w:t>Kotizacija za izlaganje na Splitgraphicu 2015 iznosi 50 eura u kunskoj protuvrijednosti.</w:t>
      </w:r>
    </w:p>
    <w:p w:rsidR="009D5ED1" w:rsidRDefault="009D5ED1" w:rsidP="009D5ED1">
      <w:pPr>
        <w:pStyle w:val="NormalWeb"/>
      </w:pPr>
      <w:r>
        <w:t>Kotizacija se odnosi na umjetnike izabrane od žirija koji šalju svoje radove u Split za skupnu izložbu u Staroj gradskoj vijećnici u Splitu.</w:t>
      </w:r>
    </w:p>
    <w:p w:rsidR="009D5ED1" w:rsidRDefault="009D5ED1" w:rsidP="009D5ED1">
      <w:pPr>
        <w:pStyle w:val="NormalWeb"/>
      </w:pPr>
      <w:r>
        <w:t> </w:t>
      </w:r>
    </w:p>
    <w:p w:rsidR="009D5ED1" w:rsidRDefault="009D5ED1" w:rsidP="009D5ED1">
      <w:pPr>
        <w:pStyle w:val="NormalWeb"/>
      </w:pPr>
      <w:r>
        <w:t>Kotizaciju je moguće uplatiti:</w:t>
      </w:r>
    </w:p>
    <w:p w:rsidR="009D5ED1" w:rsidRDefault="009D5ED1" w:rsidP="009D5ED1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Online na našoj web stranici  putem kreditne kartice putem Payway sustava za plaćanje (detalji opisani niže)</w:t>
      </w:r>
    </w:p>
    <w:p w:rsidR="009D5ED1" w:rsidRDefault="009D5ED1" w:rsidP="009D5ED1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Preko Paypala koristeći našu e-mail adresu splitgraphic@gmail.com</w:t>
      </w:r>
    </w:p>
    <w:p w:rsidR="009D5ED1" w:rsidRDefault="009D5ED1" w:rsidP="009D5ED1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Putem računa u banci:</w:t>
      </w:r>
    </w:p>
    <w:p w:rsidR="009D5ED1" w:rsidRDefault="009D5ED1" w:rsidP="009D5ED1">
      <w:pPr>
        <w:pStyle w:val="NormalWeb"/>
      </w:pPr>
      <w:r>
        <w:t>Kulturno-umjetnička udruga Splitgrafik – Split</w:t>
      </w:r>
      <w:r>
        <w:br/>
        <w:t>BANKA: Societe General Splitska banka d.d.</w:t>
      </w:r>
      <w:r>
        <w:br/>
        <w:t>BROJ RAČUNA: 2330003-1100165642</w:t>
      </w:r>
      <w:r>
        <w:br/>
        <w:t>IBAN: HR7623300031100165642</w:t>
      </w:r>
      <w:r>
        <w:br/>
        <w:t>Opis plaćanja: kotizacija za sudjelovanje na Splitgraphic bijenalu</w:t>
      </w:r>
    </w:p>
    <w:p w:rsidR="009D5ED1" w:rsidRDefault="009D5ED1" w:rsidP="009D5ED1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Izravno na adresi Splitgraphic bijenala – Majstora Jurja 5, 21 000 Split.</w:t>
      </w:r>
    </w:p>
    <w:p w:rsidR="009D5ED1" w:rsidRDefault="009D5ED1" w:rsidP="009D5ED1">
      <w:pPr>
        <w:pStyle w:val="NormalWeb"/>
      </w:pPr>
      <w:r>
        <w:t>Kotizacija uključuje prostor u online galeriji, katalog, medijsku promociju, povrat radova, izložbeni prostor i nagrade.</w:t>
      </w:r>
    </w:p>
    <w:p w:rsidR="009D5ED1" w:rsidRDefault="009D5ED1" w:rsidP="009D5ED1">
      <w:pPr>
        <w:pStyle w:val="NormalWeb"/>
      </w:pPr>
      <w:r>
        <w:t>Prijava je besplatna za studente – potvrdu o studentskom statusu treba poslati na našu e-mail adresu.</w:t>
      </w:r>
    </w:p>
    <w:p w:rsidR="009D5ED1" w:rsidRDefault="009D5ED1" w:rsidP="009D5ED1">
      <w:pPr>
        <w:pStyle w:val="NormalWeb"/>
      </w:pPr>
      <w:r>
        <w:rPr>
          <w:rStyle w:val="Strong"/>
        </w:rPr>
        <w:t xml:space="preserve">PREUZMITE PRIJAVNICU KLIKOM </w:t>
      </w:r>
      <w:hyperlink r:id="rId11" w:tgtFrame="_blank" w:history="1">
        <w:r>
          <w:rPr>
            <w:rStyle w:val="Hyperlink"/>
            <w:b/>
            <w:bCs/>
          </w:rPr>
          <w:t>OVDJE</w:t>
        </w:r>
      </w:hyperlink>
      <w:r>
        <w:rPr>
          <w:rStyle w:val="Strong"/>
        </w:rPr>
        <w:t>.</w:t>
      </w:r>
    </w:p>
    <w:p w:rsidR="009D5ED1" w:rsidRDefault="009D5ED1" w:rsidP="009D5ED1">
      <w:pPr>
        <w:pStyle w:val="Heading2"/>
      </w:pPr>
      <w:r>
        <w:rPr>
          <w:rStyle w:val="Strong"/>
          <w:b/>
          <w:bCs/>
        </w:rPr>
        <w:lastRenderedPageBreak/>
        <w:t>Program izložbi i događanja</w:t>
      </w:r>
    </w:p>
    <w:p w:rsidR="009D5ED1" w:rsidRDefault="009D5ED1" w:rsidP="009D5ED1">
      <w:pPr>
        <w:pStyle w:val="NormalWeb"/>
      </w:pPr>
      <w:r>
        <w:rPr>
          <w:rStyle w:val="Strong"/>
        </w:rPr>
        <w:t>VII SPLITGRAPHIC BIJENALE 2015</w:t>
      </w:r>
    </w:p>
    <w:p w:rsidR="009D5ED1" w:rsidRDefault="009D5ED1" w:rsidP="009D5ED1">
      <w:pPr>
        <w:pStyle w:val="NormalWeb"/>
      </w:pPr>
      <w:r>
        <w:rPr>
          <w:rStyle w:val="Strong"/>
          <w:i/>
          <w:iCs/>
        </w:rPr>
        <w:t>“Grafika kao vizualni jezik današnjice”</w:t>
      </w:r>
    </w:p>
    <w:p w:rsidR="009D5ED1" w:rsidRDefault="009D5ED1" w:rsidP="009D5ED1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>Online izložba VII Splitgraphic bijenala svih prijavljenih radova, tijekom čitave 2015. godine</w:t>
      </w:r>
    </w:p>
    <w:p w:rsidR="009D5ED1" w:rsidRDefault="009D5ED1" w:rsidP="009D5ED1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>SKUPNA IZLOŽBA, listopad 2015, Stara gradska vijećnica, Split</w:t>
      </w:r>
    </w:p>
    <w:p w:rsidR="009D5ED1" w:rsidRDefault="009D5ED1" w:rsidP="009D5ED1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>IZLOŽBA “TIJELO: grafička umjetnost u Litvi 1980-2013”, listopad 2015, Sveučilišna knjižnica Split, u suradnji s Grafičkim centrom Vilnius iz Litve</w:t>
      </w:r>
    </w:p>
    <w:p w:rsidR="009D5ED1" w:rsidRDefault="009D5ED1" w:rsidP="009D5ED1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 xml:space="preserve">SAMOSTALNA IZLOŽBA MARTE LECH (POLJSKA), dobitnica GRAND PRIX Splitgraphic 2013, studeni 2015, Sveučilišna knjižnica Split </w:t>
      </w:r>
    </w:p>
    <w:p w:rsidR="009D5ED1" w:rsidRDefault="009D5ED1" w:rsidP="009D5ED1">
      <w:pPr>
        <w:numPr>
          <w:ilvl w:val="1"/>
          <w:numId w:val="4"/>
        </w:numPr>
        <w:spacing w:before="100" w:beforeAutospacing="1" w:after="100" w:afterAutospacing="1" w:line="240" w:lineRule="auto"/>
      </w:pPr>
      <w:r>
        <w:t>Marta Lech će održati predavanje o svom radu i radionicu linoreza u suradnji s Umjetničkom akademijom Split.</w:t>
      </w:r>
    </w:p>
    <w:p w:rsidR="009D5ED1" w:rsidRDefault="009D5ED1" w:rsidP="009D5ED1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>IVAN PICELJ, retrospektivna izložba grafike, studeni/prosinac 2015, Stara gradska vijećnica, Split</w:t>
      </w:r>
    </w:p>
    <w:p w:rsidR="009D5ED1" w:rsidRDefault="009D5ED1" w:rsidP="009D5ED1">
      <w:pPr>
        <w:pStyle w:val="NormalWeb"/>
      </w:pPr>
      <w:r>
        <w:t>Za sva dodatna pitanja molimo obratite se na e-mail adresu:</w:t>
      </w:r>
    </w:p>
    <w:p w:rsidR="009D5ED1" w:rsidRDefault="009D5ED1" w:rsidP="009D5ED1">
      <w:pPr>
        <w:pStyle w:val="NormalWeb"/>
      </w:pPr>
      <w:hyperlink r:id="rId12" w:history="1">
        <w:r>
          <w:rPr>
            <w:rStyle w:val="Hyperlink"/>
          </w:rPr>
          <w:t>splitgraphic@gmail.com</w:t>
        </w:r>
      </w:hyperlink>
    </w:p>
    <w:p w:rsidR="009D5ED1" w:rsidRDefault="009D5ED1" w:rsidP="009D5ED1">
      <w:pPr>
        <w:pStyle w:val="NormalWeb"/>
      </w:pPr>
      <w:r>
        <w:t>Adresa: Splitgraphic bijenale</w:t>
      </w:r>
    </w:p>
    <w:p w:rsidR="009D5ED1" w:rsidRDefault="009D5ED1" w:rsidP="009D5ED1">
      <w:pPr>
        <w:pStyle w:val="NormalWeb"/>
      </w:pPr>
      <w:r>
        <w:t>Majstora Jurja 5</w:t>
      </w:r>
      <w:r>
        <w:br/>
        <w:t>21 000 Split</w:t>
      </w:r>
    </w:p>
    <w:p w:rsidR="009D5ED1" w:rsidRDefault="009D5ED1" w:rsidP="009D5ED1">
      <w:pPr>
        <w:pStyle w:val="NormalWeb"/>
      </w:pPr>
      <w:r>
        <w:t>www.splitgraphic.hr</w:t>
      </w:r>
    </w:p>
    <w:p w:rsidR="009D5ED1" w:rsidRDefault="009D5ED1" w:rsidP="009D5ED1">
      <w:pPr>
        <w:numPr>
          <w:ilvl w:val="0"/>
          <w:numId w:val="5"/>
        </w:numPr>
        <w:spacing w:before="100" w:beforeAutospacing="1" w:after="100" w:afterAutospacing="1" w:line="240" w:lineRule="auto"/>
      </w:pPr>
      <w:hyperlink r:id="rId13" w:history="1">
        <w:r>
          <w:rPr>
            <w:rStyle w:val="Hyperlink"/>
            <w:b/>
            <w:bCs/>
          </w:rPr>
          <w:t>PROPOZICIJE I PRIJAVA NA VII SPLITGRAPHIC 2015</w:t>
        </w:r>
      </w:hyperlink>
      <w:r>
        <w:br/>
        <w:t>Prijava za VII Splitgraphic je besplatna.</w:t>
      </w:r>
      <w:r>
        <w:br/>
        <w:t>Krajnji rok za prijavu: 1. srpanj 2015.</w:t>
      </w:r>
    </w:p>
    <w:p w:rsidR="009D5ED1" w:rsidRDefault="009D5ED1" w:rsidP="009D5ED1">
      <w:pPr>
        <w:numPr>
          <w:ilvl w:val="0"/>
          <w:numId w:val="5"/>
        </w:numPr>
        <w:spacing w:before="100" w:beforeAutospacing="1" w:after="100" w:afterAutospacing="1" w:line="240" w:lineRule="auto"/>
        <w:ind w:left="1440"/>
      </w:pPr>
    </w:p>
    <w:p w:rsidR="009D5ED1" w:rsidRDefault="009D5ED1" w:rsidP="009D5ED1">
      <w:pPr>
        <w:numPr>
          <w:ilvl w:val="1"/>
          <w:numId w:val="5"/>
        </w:numPr>
        <w:spacing w:before="100" w:beforeAutospacing="1" w:after="100" w:afterAutospacing="1" w:line="240" w:lineRule="auto"/>
      </w:pPr>
    </w:p>
    <w:p w:rsidR="009D5ED1" w:rsidRDefault="009D5ED1" w:rsidP="009D5ED1">
      <w:pPr>
        <w:pStyle w:val="NormalWeb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>
        <w:pict>
          <v:shape id="_x0000_i1026" type="#_x0000_t75" alt="" style="width:24pt;height:24pt"/>
        </w:pict>
      </w:r>
      <w:r>
        <w:pict>
          <v:shape id="_x0000_i1027" type="#_x0000_t75" alt="" style="width:24pt;height:24pt"/>
        </w:pict>
      </w:r>
    </w:p>
    <w:p w:rsidR="001F72B6" w:rsidRDefault="001F72B6"/>
    <w:sectPr w:rsidR="001F72B6" w:rsidSect="001F72B6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E125B"/>
    <w:multiLevelType w:val="multilevel"/>
    <w:tmpl w:val="CD188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E506FE"/>
    <w:multiLevelType w:val="multilevel"/>
    <w:tmpl w:val="BD7E1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286A0D"/>
    <w:multiLevelType w:val="multilevel"/>
    <w:tmpl w:val="77883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B1846CB"/>
    <w:multiLevelType w:val="multilevel"/>
    <w:tmpl w:val="B8A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1427B9"/>
    <w:multiLevelType w:val="multilevel"/>
    <w:tmpl w:val="4C68C28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9D5ED1"/>
    <w:rsid w:val="001F72B6"/>
    <w:rsid w:val="009D5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2B6"/>
  </w:style>
  <w:style w:type="paragraph" w:styleId="Heading1">
    <w:name w:val="heading 1"/>
    <w:basedOn w:val="Normal"/>
    <w:link w:val="Heading1Char"/>
    <w:uiPriority w:val="9"/>
    <w:qFormat/>
    <w:rsid w:val="009D5E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r-Latn-C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D5ED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D5ED1"/>
    <w:rPr>
      <w:rFonts w:ascii="Times New Roman" w:eastAsia="Times New Roman" w:hAnsi="Times New Roman" w:cs="Times New Roman"/>
      <w:b/>
      <w:bCs/>
      <w:kern w:val="36"/>
      <w:sz w:val="48"/>
      <w:szCs w:val="48"/>
      <w:lang w:eastAsia="sr-Latn-CS"/>
    </w:rPr>
  </w:style>
  <w:style w:type="paragraph" w:styleId="NormalWeb">
    <w:name w:val="Normal (Web)"/>
    <w:basedOn w:val="Normal"/>
    <w:uiPriority w:val="99"/>
    <w:unhideWhenUsed/>
    <w:rsid w:val="009D5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character" w:styleId="Hyperlink">
    <w:name w:val="Hyperlink"/>
    <w:basedOn w:val="DefaultParagraphFont"/>
    <w:uiPriority w:val="99"/>
    <w:semiHidden/>
    <w:unhideWhenUsed/>
    <w:rsid w:val="009D5ED1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9D5E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9D5ED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5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E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4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8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50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00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71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88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268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30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8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311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942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681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391450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999999"/>
                                        <w:left w:val="none" w:sz="0" w:space="0" w:color="999999"/>
                                        <w:bottom w:val="none" w:sz="0" w:space="0" w:color="999999"/>
                                        <w:right w:val="none" w:sz="0" w:space="0" w:color="999999"/>
                                      </w:divBdr>
                                    </w:div>
                                    <w:div w:id="1996452823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999999"/>
                                        <w:left w:val="none" w:sz="0" w:space="0" w:color="999999"/>
                                        <w:bottom w:val="none" w:sz="0" w:space="0" w:color="999999"/>
                                        <w:right w:val="none" w:sz="0" w:space="0" w:color="999999"/>
                                      </w:divBdr>
                                    </w:div>
                                    <w:div w:id="1369792045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999999"/>
                                        <w:left w:val="none" w:sz="0" w:space="0" w:color="999999"/>
                                        <w:bottom w:val="none" w:sz="0" w:space="0" w:color="999999"/>
                                        <w:right w:val="none" w:sz="0" w:space="0" w:color="999999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6066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199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5" w:color="E54E53"/>
                            <w:left w:val="single" w:sz="12" w:space="5" w:color="E54E53"/>
                            <w:bottom w:val="single" w:sz="12" w:space="5" w:color="E54E53"/>
                            <w:right w:val="single" w:sz="12" w:space="5" w:color="E54E53"/>
                          </w:divBdr>
                        </w:div>
                      </w:divsChild>
                    </w:div>
                  </w:divsChild>
                </w:div>
              </w:divsChild>
            </w:div>
            <w:div w:id="111224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64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25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727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07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litgraphic@gmail.com" TargetMode="External"/><Relationship Id="rId13" Type="http://schemas.openxmlformats.org/officeDocument/2006/relationships/hyperlink" Target="http://www.splitgraphic.hr/?p=206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plitgraphic.hr/?page_id=44" TargetMode="External"/><Relationship Id="rId12" Type="http://schemas.openxmlformats.org/officeDocument/2006/relationships/hyperlink" Target="mailto:splitgraphic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litgraphic@gmail.com" TargetMode="External"/><Relationship Id="rId11" Type="http://schemas.openxmlformats.org/officeDocument/2006/relationships/hyperlink" Target="http://www.splitgraphic.hr/wp-content/uploads/2015/02/SPLITGRAPHIC_PRIJAVNICA_2015.pdf" TargetMode="External"/><Relationship Id="rId5" Type="http://schemas.openxmlformats.org/officeDocument/2006/relationships/hyperlink" Target="http://www.splitgraphic.hr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splitgraphic.hr/arhiva/206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plitgraphic.hr/arhiva/206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932</Words>
  <Characters>5319</Characters>
  <Application>Microsoft Office Word</Application>
  <DocSecurity>0</DocSecurity>
  <Lines>44</Lines>
  <Paragraphs>12</Paragraphs>
  <ScaleCrop>false</ScaleCrop>
  <Company/>
  <LinksUpToDate>false</LinksUpToDate>
  <CharactersWithSpaces>6239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</dc:creator>
  <cp:keywords/>
  <dc:description/>
  <cp:lastModifiedBy>WinXP</cp:lastModifiedBy>
  <cp:revision>1</cp:revision>
  <dcterms:created xsi:type="dcterms:W3CDTF">2015-06-01T10:49:00Z</dcterms:created>
  <dcterms:modified xsi:type="dcterms:W3CDTF">2015-06-01T10:53:00Z</dcterms:modified>
</cp:coreProperties>
</file>