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CB" w:rsidRPr="008F4AD0" w:rsidRDefault="000F6DCB" w:rsidP="000F6DCB">
      <w:pPr>
        <w:jc w:val="center"/>
        <w:rPr>
          <w:rFonts w:ascii="Arial" w:hAnsi="Arial" w:cs="Arial"/>
          <w:sz w:val="20"/>
          <w:szCs w:val="20"/>
          <w:lang w:val="sr-Latn-CS"/>
        </w:rPr>
      </w:pPr>
    </w:p>
    <w:p w:rsidR="000F6DCB" w:rsidRPr="008F4AD0" w:rsidRDefault="000F6DCB" w:rsidP="000F6DCB">
      <w:pPr>
        <w:rPr>
          <w:rFonts w:ascii="Arial" w:hAnsi="Arial" w:cs="Arial"/>
          <w:sz w:val="20"/>
          <w:szCs w:val="20"/>
          <w:lang w:val="sr-Latn-CS"/>
        </w:rPr>
      </w:pPr>
    </w:p>
    <w:p w:rsidR="000F6DCB" w:rsidRPr="00151130" w:rsidRDefault="00151130" w:rsidP="00151130">
      <w:pPr>
        <w:rPr>
          <w:rFonts w:ascii="Arial" w:hAnsi="Arial" w:cs="Arial"/>
          <w:sz w:val="20"/>
          <w:szCs w:val="20"/>
        </w:rPr>
        <w:sectPr w:rsidR="000F6DCB" w:rsidRPr="00151130" w:rsidSect="00151130">
          <w:pgSz w:w="12240" w:h="15840"/>
          <w:pgMar w:top="726" w:right="1800" w:bottom="746" w:left="1800" w:header="720" w:footer="720" w:gutter="0"/>
          <w:cols w:num="2" w:space="720" w:equalWidth="0">
            <w:col w:w="2400" w:space="720"/>
            <w:col w:w="5520"/>
          </w:cols>
          <w:docGrid w:linePitch="360"/>
        </w:sectPr>
      </w:pPr>
      <w:r>
        <w:rPr>
          <w:rFonts w:ascii="Arial" w:hAnsi="Arial" w:cs="Arial"/>
          <w:noProof/>
          <w:sz w:val="20"/>
          <w:szCs w:val="20"/>
        </w:rPr>
        <w:lastRenderedPageBreak/>
        <w:drawing>
          <wp:inline distT="0" distB="0" distL="0" distR="0">
            <wp:extent cx="750194" cy="750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0044" cy="780044"/>
                    </a:xfrm>
                    <a:prstGeom prst="rect">
                      <a:avLst/>
                    </a:prstGeom>
                  </pic:spPr>
                </pic:pic>
              </a:graphicData>
            </a:graphic>
          </wp:inline>
        </w:drawing>
      </w:r>
    </w:p>
    <w:p w:rsidR="00151130" w:rsidRDefault="00151130" w:rsidP="000F6DCB">
      <w:pPr>
        <w:pStyle w:val="HTMLPreformatted"/>
        <w:shd w:val="clear" w:color="auto" w:fill="FFFFFF"/>
        <w:jc w:val="center"/>
        <w:rPr>
          <w:rFonts w:ascii="Times New Roman" w:hAnsi="Times New Roman" w:cs="Times New Roman"/>
          <w:iCs/>
          <w:color w:val="595959" w:themeColor="text1" w:themeTint="A6"/>
          <w:lang w:val="sr-Latn-CS"/>
        </w:rPr>
      </w:pPr>
    </w:p>
    <w:p w:rsidR="000F6DCB" w:rsidRPr="00151130" w:rsidRDefault="000F6DCB" w:rsidP="000F6DCB">
      <w:pPr>
        <w:pStyle w:val="HTMLPreformatted"/>
        <w:shd w:val="clear" w:color="auto" w:fill="FFFFFF"/>
        <w:jc w:val="center"/>
        <w:rPr>
          <w:rFonts w:ascii="Times New Roman" w:hAnsi="Times New Roman" w:cs="Times New Roman"/>
          <w:iCs/>
          <w:color w:val="595959" w:themeColor="text1" w:themeTint="A6"/>
          <w:lang w:val="sr-Latn-CS"/>
        </w:rPr>
      </w:pPr>
      <w:r w:rsidRPr="00151130">
        <w:rPr>
          <w:rFonts w:ascii="Times New Roman" w:hAnsi="Times New Roman" w:cs="Times New Roman"/>
          <w:iCs/>
          <w:color w:val="595959" w:themeColor="text1" w:themeTint="A6"/>
          <w:lang w:val="sr-Latn-CS"/>
        </w:rPr>
        <w:t>UDRUŽENJE LIKOVNIH UMJETN</w:t>
      </w:r>
      <w:r w:rsidR="00DF4C57" w:rsidRPr="00151130">
        <w:rPr>
          <w:rFonts w:ascii="Times New Roman" w:hAnsi="Times New Roman" w:cs="Times New Roman"/>
          <w:iCs/>
          <w:color w:val="595959" w:themeColor="text1" w:themeTint="A6"/>
          <w:lang w:val="sr-Latn-CS"/>
        </w:rPr>
        <w:t>IKA</w:t>
      </w:r>
      <w:r w:rsidRPr="00151130">
        <w:rPr>
          <w:rFonts w:ascii="Times New Roman" w:hAnsi="Times New Roman" w:cs="Times New Roman"/>
          <w:iCs/>
          <w:color w:val="595959" w:themeColor="text1" w:themeTint="A6"/>
          <w:lang w:val="sr-Latn-CS"/>
        </w:rPr>
        <w:t xml:space="preserve"> CRNE GORE</w:t>
      </w:r>
    </w:p>
    <w:p w:rsidR="000F6DCB" w:rsidRPr="008F4AD0" w:rsidRDefault="000F6DCB" w:rsidP="000F6DCB">
      <w:pPr>
        <w:pStyle w:val="HTMLPreformatted"/>
        <w:shd w:val="clear" w:color="auto" w:fill="FFFFFF"/>
        <w:jc w:val="center"/>
        <w:rPr>
          <w:rFonts w:ascii="Arial" w:hAnsi="Arial" w:cs="Arial"/>
          <w:iCs/>
          <w:color w:val="000000"/>
          <w:lang w:val="sr-Latn-CS"/>
        </w:rPr>
      </w:pPr>
    </w:p>
    <w:p w:rsidR="000F6DCB" w:rsidRPr="001A6F51" w:rsidRDefault="0079350D" w:rsidP="000F6DCB">
      <w:pPr>
        <w:pStyle w:val="HTMLPreformatted"/>
        <w:shd w:val="clear" w:color="auto" w:fill="FFFFFF"/>
        <w:jc w:val="center"/>
        <w:rPr>
          <w:rFonts w:ascii="Arial" w:hAnsi="Arial" w:cs="Arial"/>
          <w:iCs/>
          <w:color w:val="595959" w:themeColor="text1" w:themeTint="A6"/>
          <w:lang w:val="sr-Latn-CS"/>
        </w:rPr>
      </w:pPr>
      <w:r>
        <w:rPr>
          <w:rFonts w:ascii="Arial" w:hAnsi="Arial" w:cs="Arial"/>
          <w:iCs/>
          <w:color w:val="595959" w:themeColor="text1" w:themeTint="A6"/>
          <w:lang w:val="sr-Latn-CS"/>
        </w:rPr>
        <w:t>r</w:t>
      </w:r>
      <w:r w:rsidR="000F6DCB" w:rsidRPr="001A6F51">
        <w:rPr>
          <w:rFonts w:ascii="Arial" w:hAnsi="Arial" w:cs="Arial"/>
          <w:iCs/>
          <w:color w:val="595959" w:themeColor="text1" w:themeTint="A6"/>
          <w:lang w:val="sr-Latn-CS"/>
        </w:rPr>
        <w:t>aspisuje</w:t>
      </w:r>
    </w:p>
    <w:p w:rsidR="00151130" w:rsidRPr="000F6DCB" w:rsidRDefault="00151130" w:rsidP="000F6DCB">
      <w:pPr>
        <w:pStyle w:val="HTMLPreformatted"/>
        <w:shd w:val="clear" w:color="auto" w:fill="FFFFFF"/>
        <w:jc w:val="center"/>
        <w:rPr>
          <w:rFonts w:ascii="Arial" w:hAnsi="Arial" w:cs="Arial"/>
          <w:iCs/>
          <w:color w:val="000000"/>
          <w:sz w:val="22"/>
          <w:szCs w:val="22"/>
          <w:lang w:val="sr-Latn-CS"/>
        </w:rPr>
      </w:pPr>
    </w:p>
    <w:p w:rsidR="000F6DCB" w:rsidRPr="00151130" w:rsidRDefault="000F6DCB" w:rsidP="000F6DCB">
      <w:pPr>
        <w:pStyle w:val="HTMLPreformatted"/>
        <w:shd w:val="clear" w:color="auto" w:fill="FFFFFF"/>
        <w:jc w:val="center"/>
        <w:rPr>
          <w:rFonts w:ascii="Arial" w:hAnsi="Arial" w:cs="Arial"/>
          <w:b/>
          <w:bCs/>
          <w:iCs/>
          <w:color w:val="000000"/>
          <w:sz w:val="30"/>
          <w:szCs w:val="30"/>
          <w:lang w:val="sr-Latn-CS"/>
        </w:rPr>
      </w:pPr>
      <w:r w:rsidRPr="00151130">
        <w:rPr>
          <w:rFonts w:ascii="Arial" w:hAnsi="Arial" w:cs="Arial"/>
          <w:b/>
          <w:bCs/>
          <w:iCs/>
          <w:color w:val="000000"/>
          <w:sz w:val="30"/>
          <w:szCs w:val="30"/>
          <w:lang w:val="sr-Latn-CS"/>
        </w:rPr>
        <w:t>K O N K U R S</w:t>
      </w:r>
    </w:p>
    <w:p w:rsidR="000F6DCB" w:rsidRPr="00151130" w:rsidRDefault="00CC2E08" w:rsidP="000F6DCB">
      <w:pPr>
        <w:pStyle w:val="HTMLPreformatted"/>
        <w:shd w:val="clear" w:color="auto" w:fill="FFFFFF"/>
        <w:jc w:val="center"/>
        <w:rPr>
          <w:rFonts w:ascii="Arial" w:hAnsi="Arial" w:cs="Arial"/>
          <w:b/>
          <w:bCs/>
          <w:iCs/>
          <w:color w:val="000000"/>
          <w:sz w:val="30"/>
          <w:szCs w:val="30"/>
          <w:lang/>
        </w:rPr>
      </w:pPr>
      <w:r w:rsidRPr="00151130">
        <w:rPr>
          <w:rFonts w:ascii="Arial" w:hAnsi="Arial" w:cs="Arial"/>
          <w:b/>
          <w:bCs/>
          <w:iCs/>
          <w:color w:val="000000"/>
          <w:sz w:val="30"/>
          <w:szCs w:val="30"/>
          <w:lang w:val="sr-Latn-CS"/>
        </w:rPr>
        <w:t>z</w:t>
      </w:r>
      <w:r w:rsidR="000F6DCB" w:rsidRPr="00151130">
        <w:rPr>
          <w:rFonts w:ascii="Arial" w:hAnsi="Arial" w:cs="Arial"/>
          <w:b/>
          <w:bCs/>
          <w:iCs/>
          <w:color w:val="000000"/>
          <w:sz w:val="30"/>
          <w:szCs w:val="30"/>
          <w:lang w:val="sr-Latn-CS"/>
        </w:rPr>
        <w:t>a umjetni</w:t>
      </w:r>
      <w:r w:rsidR="000F6DCB" w:rsidRPr="00151130">
        <w:rPr>
          <w:rFonts w:ascii="Arial" w:hAnsi="Arial" w:cs="Arial"/>
          <w:b/>
          <w:bCs/>
          <w:iCs/>
          <w:color w:val="000000"/>
          <w:sz w:val="30"/>
          <w:szCs w:val="30"/>
          <w:lang/>
        </w:rPr>
        <w:t xml:space="preserve">čki angažman u okviru projekta </w:t>
      </w:r>
    </w:p>
    <w:p w:rsidR="00D33031" w:rsidRDefault="000F6DCB" w:rsidP="001A6F51">
      <w:pPr>
        <w:pStyle w:val="HTMLPreformatted"/>
        <w:shd w:val="clear" w:color="auto" w:fill="FFFFFF"/>
        <w:jc w:val="center"/>
        <w:rPr>
          <w:rFonts w:ascii="Arial" w:hAnsi="Arial" w:cs="Arial"/>
          <w:b/>
          <w:bCs/>
          <w:iCs/>
          <w:color w:val="000000"/>
          <w:sz w:val="30"/>
          <w:szCs w:val="30"/>
          <w:lang/>
        </w:rPr>
      </w:pPr>
      <w:r w:rsidRPr="00151130">
        <w:rPr>
          <w:rFonts w:ascii="Arial" w:hAnsi="Arial" w:cs="Arial"/>
          <w:b/>
          <w:bCs/>
          <w:iCs/>
          <w:color w:val="000000"/>
          <w:sz w:val="30"/>
          <w:szCs w:val="30"/>
          <w:lang/>
        </w:rPr>
        <w:t>„Vidim umjetnika! Slutim bolje društvo“</w:t>
      </w:r>
    </w:p>
    <w:p w:rsidR="001A6F51" w:rsidRPr="001A6F51" w:rsidRDefault="001A6F51" w:rsidP="001A6F51">
      <w:pPr>
        <w:pStyle w:val="HTMLPreformatted"/>
        <w:shd w:val="clear" w:color="auto" w:fill="FFFFFF"/>
        <w:jc w:val="center"/>
        <w:rPr>
          <w:rFonts w:ascii="Arial" w:hAnsi="Arial" w:cs="Arial"/>
          <w:b/>
          <w:bCs/>
          <w:iCs/>
          <w:color w:val="000000"/>
          <w:sz w:val="30"/>
          <w:szCs w:val="30"/>
          <w:lang/>
        </w:rPr>
      </w:pPr>
    </w:p>
    <w:p w:rsidR="00D33031" w:rsidRPr="00151130" w:rsidRDefault="000F6DCB" w:rsidP="000F6DCB">
      <w:pPr>
        <w:pStyle w:val="HTMLPreformatted"/>
        <w:shd w:val="clear" w:color="auto" w:fill="FFFFFF"/>
        <w:rPr>
          <w:rFonts w:ascii="Arial" w:hAnsi="Arial" w:cs="Arial"/>
          <w:b/>
          <w:bCs/>
          <w:iCs/>
          <w:color w:val="000000"/>
          <w:sz w:val="25"/>
          <w:szCs w:val="25"/>
          <w:lang w:val="sr-Latn-CS"/>
        </w:rPr>
      </w:pPr>
      <w:r w:rsidRPr="00151130">
        <w:rPr>
          <w:rFonts w:ascii="Arial" w:hAnsi="Arial" w:cs="Arial"/>
          <w:b/>
          <w:bCs/>
          <w:iCs/>
          <w:color w:val="000000"/>
          <w:sz w:val="25"/>
          <w:szCs w:val="25"/>
          <w:lang w:val="sr-Latn-CS"/>
        </w:rPr>
        <w:t>Predmet</w:t>
      </w:r>
    </w:p>
    <w:p w:rsidR="00151130" w:rsidRPr="00D33031" w:rsidRDefault="00151130" w:rsidP="00151130">
      <w:pPr>
        <w:pStyle w:val="HTMLPreformatted"/>
        <w:shd w:val="clear" w:color="auto" w:fill="FFFFFF"/>
        <w:rPr>
          <w:rFonts w:ascii="Arial" w:hAnsi="Arial" w:cs="Arial"/>
          <w:b/>
          <w:bCs/>
          <w:iCs/>
          <w:color w:val="000000"/>
          <w:sz w:val="26"/>
          <w:szCs w:val="26"/>
          <w:lang w:val="sr-Latn-CS"/>
        </w:rPr>
      </w:pPr>
    </w:p>
    <w:p w:rsidR="000F6DCB" w:rsidRDefault="000F6DCB" w:rsidP="00151130">
      <w:pPr>
        <w:pStyle w:val="HTMLPreformatted"/>
        <w:shd w:val="clear" w:color="auto" w:fill="FFFFFF"/>
        <w:jc w:val="both"/>
        <w:rPr>
          <w:rFonts w:ascii="Arial" w:hAnsi="Arial" w:cs="Arial"/>
          <w:iCs/>
          <w:color w:val="000000"/>
          <w:lang w:val="sr-Latn-CS"/>
        </w:rPr>
      </w:pPr>
      <w:r w:rsidRPr="008F4AD0">
        <w:rPr>
          <w:rFonts w:ascii="Arial" w:hAnsi="Arial" w:cs="Arial"/>
          <w:iCs/>
          <w:color w:val="000000"/>
          <w:lang w:val="sr-Latn-CS"/>
        </w:rPr>
        <w:t>Predmet konkursa je odabir umjetnika</w:t>
      </w:r>
      <w:r w:rsidR="00F4657C">
        <w:rPr>
          <w:rFonts w:ascii="Arial" w:hAnsi="Arial" w:cs="Arial"/>
          <w:iCs/>
          <w:color w:val="000000"/>
          <w:lang w:val="sr-Latn-CS"/>
        </w:rPr>
        <w:t xml:space="preserve"> i </w:t>
      </w:r>
      <w:r w:rsidR="0079350D">
        <w:rPr>
          <w:rFonts w:ascii="Arial" w:hAnsi="Arial" w:cs="Arial"/>
          <w:iCs/>
          <w:color w:val="000000"/>
          <w:lang w:val="sr-Latn-CS"/>
        </w:rPr>
        <w:t xml:space="preserve">likovnih rješenja </w:t>
      </w:r>
      <w:r w:rsidR="00F4657C" w:rsidRPr="002D435F">
        <w:rPr>
          <w:rFonts w:ascii="Arial" w:hAnsi="Arial" w:cs="Arial"/>
          <w:iCs/>
          <w:color w:val="000000" w:themeColor="text1"/>
          <w:lang w:val="sr-Latn-CS"/>
        </w:rPr>
        <w:t>k</w:t>
      </w:r>
      <w:r w:rsidR="0079350D">
        <w:rPr>
          <w:rFonts w:ascii="Arial" w:hAnsi="Arial" w:cs="Arial"/>
          <w:iCs/>
          <w:color w:val="000000" w:themeColor="text1"/>
          <w:lang w:val="sr-Latn-CS"/>
        </w:rPr>
        <w:t>oji</w:t>
      </w:r>
      <w:r w:rsidR="00F4657C" w:rsidRPr="002D435F">
        <w:rPr>
          <w:rFonts w:ascii="Arial" w:hAnsi="Arial" w:cs="Arial"/>
          <w:iCs/>
          <w:color w:val="000000" w:themeColor="text1"/>
          <w:lang w:val="sr-Latn-CS"/>
        </w:rPr>
        <w:t xml:space="preserve"> bi učestvovali </w:t>
      </w:r>
      <w:r w:rsidRPr="002D435F">
        <w:rPr>
          <w:rFonts w:ascii="Arial" w:hAnsi="Arial" w:cs="Arial"/>
          <w:iCs/>
          <w:color w:val="000000" w:themeColor="text1"/>
          <w:lang w:val="sr-Latn-CS"/>
        </w:rPr>
        <w:t xml:space="preserve">u </w:t>
      </w:r>
      <w:r w:rsidR="008F4AD0" w:rsidRPr="002D435F">
        <w:rPr>
          <w:rFonts w:ascii="Arial" w:hAnsi="Arial" w:cs="Arial"/>
          <w:iCs/>
          <w:color w:val="000000" w:themeColor="text1"/>
          <w:lang w:val="sr-Latn-CS"/>
        </w:rPr>
        <w:t xml:space="preserve">projektu </w:t>
      </w:r>
      <w:r w:rsidR="008F4AD0" w:rsidRPr="008F4AD0">
        <w:rPr>
          <w:rFonts w:ascii="Arial" w:hAnsi="Arial" w:cs="Arial"/>
          <w:iCs/>
          <w:color w:val="000000"/>
          <w:lang w:val="sr-Latn-CS"/>
        </w:rPr>
        <w:t>koji ima za cilj promociju savremene umjetnosti u javnom prostoru</w:t>
      </w:r>
      <w:r w:rsidR="00F4657C">
        <w:rPr>
          <w:rFonts w:ascii="Arial" w:hAnsi="Arial" w:cs="Arial"/>
          <w:iCs/>
          <w:color w:val="000000"/>
          <w:lang w:val="sr-Latn-CS"/>
        </w:rPr>
        <w:t>,</w:t>
      </w:r>
      <w:r w:rsidR="0079350D">
        <w:rPr>
          <w:rFonts w:ascii="Arial" w:hAnsi="Arial" w:cs="Arial"/>
          <w:iCs/>
          <w:color w:val="000000"/>
          <w:lang w:val="sr-Latn-CS"/>
        </w:rPr>
        <w:t xml:space="preserve"> </w:t>
      </w:r>
      <w:r w:rsidR="0079350D" w:rsidRPr="0079350D">
        <w:rPr>
          <w:rFonts w:ascii="Arial" w:hAnsi="Arial" w:cs="Arial"/>
          <w:lang w:val="sr-Latn-CS"/>
        </w:rPr>
        <w:t>mehanizma podrške mladim crnogorskim umjetnicima,</w:t>
      </w:r>
      <w:r w:rsidR="0079350D" w:rsidRPr="0079350D">
        <w:rPr>
          <w:rFonts w:ascii="Arial" w:hAnsi="Arial" w:cs="Arial"/>
          <w:i/>
          <w:lang w:val="sr-Latn-CS"/>
        </w:rPr>
        <w:t xml:space="preserve"> </w:t>
      </w:r>
      <w:r w:rsidR="00F4657C">
        <w:rPr>
          <w:rFonts w:ascii="Arial" w:hAnsi="Arial" w:cs="Arial"/>
          <w:iCs/>
          <w:color w:val="000000"/>
          <w:lang w:val="sr-Latn-CS"/>
        </w:rPr>
        <w:t xml:space="preserve">kao i umjetničke održivosti, </w:t>
      </w:r>
      <w:r w:rsidR="002D435F">
        <w:rPr>
          <w:rFonts w:ascii="Arial" w:hAnsi="Arial" w:cs="Arial"/>
          <w:iCs/>
          <w:color w:val="000000"/>
          <w:lang w:val="sr-Latn-CS"/>
        </w:rPr>
        <w:t>imajući u vidu</w:t>
      </w:r>
      <w:r w:rsidR="00F4657C">
        <w:rPr>
          <w:rFonts w:ascii="Arial" w:hAnsi="Arial" w:cs="Arial"/>
          <w:iCs/>
          <w:color w:val="000000"/>
          <w:lang w:val="sr-Latn-CS"/>
        </w:rPr>
        <w:t xml:space="preserve"> činjenicu da ove vrijednosti sve manje pronalaze uporište u savremenoj društvenoj paradigmi.</w:t>
      </w:r>
    </w:p>
    <w:p w:rsidR="00A3073F" w:rsidRDefault="00A3073F" w:rsidP="00151130">
      <w:pPr>
        <w:pStyle w:val="HTMLPreformatted"/>
        <w:shd w:val="clear" w:color="auto" w:fill="FFFFFF"/>
        <w:jc w:val="both"/>
        <w:rPr>
          <w:rFonts w:ascii="Arial" w:hAnsi="Arial" w:cs="Arial"/>
          <w:iCs/>
          <w:color w:val="000000"/>
          <w:lang w:val="sr-Latn-CS"/>
        </w:rPr>
      </w:pPr>
    </w:p>
    <w:p w:rsidR="0079350D" w:rsidRPr="00A3073F" w:rsidRDefault="0079350D" w:rsidP="0079350D">
      <w:pPr>
        <w:pStyle w:val="NoSpacing1"/>
        <w:rPr>
          <w:rFonts w:ascii="Arial" w:hAnsi="Arial" w:cs="Arial"/>
          <w:sz w:val="20"/>
          <w:lang w:val="sr-Latn-CS"/>
        </w:rPr>
      </w:pPr>
      <w:r w:rsidRPr="00A3073F">
        <w:rPr>
          <w:rFonts w:ascii="Arial" w:hAnsi="Arial" w:cs="Arial"/>
          <w:sz w:val="20"/>
          <w:lang w:val="sr-Latn-CS"/>
        </w:rPr>
        <w:t>Predlog likovnog rješenja može biti generisana digitalna grafika, fotografija djela produciranog u nekoj drugoj tehnici ili bilo koji drugi vizual koji je moguće reprodu</w:t>
      </w:r>
      <w:r w:rsidR="00A3073F">
        <w:rPr>
          <w:rFonts w:ascii="Arial" w:hAnsi="Arial" w:cs="Arial"/>
          <w:sz w:val="20"/>
          <w:lang w:val="sr-Latn-CS"/>
        </w:rPr>
        <w:t>kovati i izložiti u galerijskim</w:t>
      </w:r>
      <w:r w:rsidRPr="00A3073F">
        <w:rPr>
          <w:rFonts w:ascii="Arial" w:hAnsi="Arial" w:cs="Arial"/>
          <w:sz w:val="20"/>
          <w:lang w:val="sr-Latn-CS"/>
        </w:rPr>
        <w:t xml:space="preserve"> i uslovima javnog predstavljanja na otvorenom. </w:t>
      </w:r>
    </w:p>
    <w:p w:rsidR="00F4657C" w:rsidRDefault="00F4657C" w:rsidP="00F4657C">
      <w:pPr>
        <w:pStyle w:val="HTMLPreformatted"/>
        <w:shd w:val="clear" w:color="auto" w:fill="FFFFFF"/>
        <w:jc w:val="both"/>
        <w:rPr>
          <w:rFonts w:ascii="Arial" w:hAnsi="Arial" w:cs="Arial"/>
          <w:iCs/>
          <w:color w:val="000000"/>
          <w:lang w:val="sr-Latn-CS"/>
        </w:rPr>
      </w:pPr>
    </w:p>
    <w:p w:rsidR="00F4657C" w:rsidRPr="008F4AD0" w:rsidRDefault="00F4657C" w:rsidP="00F4657C">
      <w:pPr>
        <w:pStyle w:val="HTMLPreformatted"/>
        <w:shd w:val="clear" w:color="auto" w:fill="FFFFFF"/>
        <w:rPr>
          <w:rFonts w:ascii="Arial" w:hAnsi="Arial" w:cs="Arial"/>
          <w:b/>
          <w:bCs/>
          <w:iCs/>
          <w:color w:val="000000"/>
          <w:sz w:val="26"/>
          <w:szCs w:val="26"/>
          <w:lang w:val="sr-Latn-CS"/>
        </w:rPr>
      </w:pPr>
      <w:r>
        <w:rPr>
          <w:rFonts w:ascii="Arial" w:hAnsi="Arial" w:cs="Arial"/>
          <w:b/>
          <w:bCs/>
          <w:iCs/>
          <w:color w:val="000000"/>
          <w:sz w:val="26"/>
          <w:szCs w:val="26"/>
          <w:lang w:val="sr-Latn-CS"/>
        </w:rPr>
        <w:t xml:space="preserve">Konkursni predlozi se odnose na sljedeće </w:t>
      </w:r>
      <w:r w:rsidR="00714A26">
        <w:rPr>
          <w:rFonts w:ascii="Arial" w:hAnsi="Arial" w:cs="Arial"/>
          <w:b/>
          <w:bCs/>
          <w:iCs/>
          <w:color w:val="000000"/>
          <w:sz w:val="26"/>
          <w:szCs w:val="26"/>
          <w:lang w:val="sr-Latn-CS"/>
        </w:rPr>
        <w:t>aktivnost</w:t>
      </w:r>
      <w:r>
        <w:rPr>
          <w:rFonts w:ascii="Arial" w:hAnsi="Arial" w:cs="Arial"/>
          <w:b/>
          <w:bCs/>
          <w:iCs/>
          <w:color w:val="000000"/>
          <w:sz w:val="26"/>
          <w:szCs w:val="26"/>
          <w:lang w:val="sr-Latn-CS"/>
        </w:rPr>
        <w:t>i:</w:t>
      </w:r>
    </w:p>
    <w:p w:rsidR="000F6DCB" w:rsidRDefault="000F6DCB" w:rsidP="000F6DCB">
      <w:pPr>
        <w:pStyle w:val="HTMLPreformatted"/>
        <w:shd w:val="clear" w:color="auto" w:fill="FFFFFF"/>
        <w:rPr>
          <w:rFonts w:ascii="Arial" w:hAnsi="Arial" w:cs="Arial"/>
          <w:i/>
          <w:color w:val="000000"/>
          <w:sz w:val="22"/>
          <w:szCs w:val="22"/>
          <w:lang w:val="sr-Latn-CS"/>
        </w:rPr>
      </w:pPr>
    </w:p>
    <w:p w:rsidR="00714A26" w:rsidRDefault="00CC2E08" w:rsidP="008B0557">
      <w:pPr>
        <w:pStyle w:val="ListParagraph"/>
        <w:numPr>
          <w:ilvl w:val="0"/>
          <w:numId w:val="1"/>
        </w:numPr>
        <w:jc w:val="both"/>
        <w:rPr>
          <w:rFonts w:ascii="Arial" w:hAnsi="Arial" w:cs="Arial"/>
          <w:sz w:val="20"/>
          <w:szCs w:val="20"/>
          <w:lang w:val="sr-Latn-CS"/>
        </w:rPr>
      </w:pPr>
      <w:r w:rsidRPr="00967CB3">
        <w:rPr>
          <w:rFonts w:ascii="Arial" w:hAnsi="Arial" w:cs="Arial"/>
          <w:b/>
          <w:bCs/>
          <w:sz w:val="20"/>
          <w:szCs w:val="20"/>
          <w:lang w:val="sr-Latn-CS"/>
        </w:rPr>
        <w:t>S</w:t>
      </w:r>
      <w:r w:rsidR="00714A26" w:rsidRPr="00967CB3">
        <w:rPr>
          <w:rFonts w:ascii="Arial" w:hAnsi="Arial" w:cs="Arial"/>
          <w:b/>
          <w:bCs/>
          <w:sz w:val="20"/>
          <w:szCs w:val="20"/>
          <w:lang w:val="sr-Latn-CS"/>
        </w:rPr>
        <w:t>elekcija</w:t>
      </w:r>
      <w:r w:rsidRPr="00967CB3">
        <w:rPr>
          <w:rFonts w:ascii="Arial" w:hAnsi="Arial" w:cs="Arial"/>
          <w:b/>
          <w:bCs/>
          <w:sz w:val="20"/>
          <w:szCs w:val="20"/>
          <w:lang w:val="sr-Latn-CS"/>
        </w:rPr>
        <w:t xml:space="preserve"> I</w:t>
      </w:r>
      <w:r w:rsidR="00714A26" w:rsidRPr="00967CB3">
        <w:rPr>
          <w:rFonts w:ascii="Arial" w:hAnsi="Arial" w:cs="Arial"/>
          <w:sz w:val="20"/>
          <w:szCs w:val="20"/>
          <w:lang w:val="sr-Latn-CS"/>
        </w:rPr>
        <w:t xml:space="preserve"> podrazumijeva odabir deset umjetnika</w:t>
      </w:r>
      <w:r w:rsidR="008D0167">
        <w:rPr>
          <w:rFonts w:ascii="Arial" w:hAnsi="Arial" w:cs="Arial"/>
          <w:sz w:val="20"/>
          <w:szCs w:val="20"/>
          <w:lang w:val="sr-Latn-CS"/>
        </w:rPr>
        <w:t>.N</w:t>
      </w:r>
      <w:r w:rsidR="00714A26" w:rsidRPr="00967CB3">
        <w:rPr>
          <w:rFonts w:ascii="Arial" w:hAnsi="Arial" w:cs="Arial"/>
          <w:sz w:val="20"/>
          <w:szCs w:val="20"/>
          <w:lang w:val="sr-Latn-CS"/>
        </w:rPr>
        <w:t xml:space="preserve">jima će biti producirano i predstavljeno djelo na fasadi Umjetničkog paviljona ULUCG u Podgorici, producirana i predstavljena lična umjetnička video promocija. Umjetnici iz ove selekcije će </w:t>
      </w:r>
      <w:r w:rsidR="00967CB3" w:rsidRPr="00967CB3">
        <w:rPr>
          <w:rFonts w:ascii="Arial" w:hAnsi="Arial" w:cs="Arial"/>
          <w:sz w:val="20"/>
          <w:szCs w:val="20"/>
          <w:lang w:val="sr-Latn-CS"/>
        </w:rPr>
        <w:t xml:space="preserve">biti </w:t>
      </w:r>
      <w:r w:rsidR="00714A26" w:rsidRPr="00967CB3">
        <w:rPr>
          <w:rFonts w:ascii="Arial" w:hAnsi="Arial" w:cs="Arial"/>
          <w:sz w:val="20"/>
          <w:szCs w:val="20"/>
          <w:lang w:val="sr-Latn-CS"/>
        </w:rPr>
        <w:t xml:space="preserve">uključeni u rad panela pod nazivom </w:t>
      </w:r>
      <w:r w:rsidR="00714A26" w:rsidRPr="008D0167">
        <w:rPr>
          <w:rFonts w:ascii="Arial" w:hAnsi="Arial" w:cs="Arial"/>
          <w:i/>
          <w:sz w:val="20"/>
          <w:szCs w:val="20"/>
          <w:lang w:val="sr-Latn-CS"/>
        </w:rPr>
        <w:t>Položaj nezavisne kulture i njenih sudionika u Crnoj Gori – reset ili enter?</w:t>
      </w:r>
      <w:r w:rsidR="00714A26" w:rsidRPr="00967CB3">
        <w:rPr>
          <w:rFonts w:ascii="Arial" w:hAnsi="Arial" w:cs="Arial"/>
          <w:sz w:val="20"/>
          <w:szCs w:val="20"/>
          <w:lang w:val="sr-Latn-CS"/>
        </w:rPr>
        <w:t xml:space="preserve"> na kojem će biti u mogućnosti da se izjasne i direktno utiču na svoj</w:t>
      </w:r>
      <w:r w:rsidR="0079350D">
        <w:rPr>
          <w:rFonts w:ascii="Arial" w:hAnsi="Arial" w:cs="Arial"/>
          <w:sz w:val="20"/>
          <w:szCs w:val="20"/>
          <w:lang w:val="sr-Latn-CS"/>
        </w:rPr>
        <w:t xml:space="preserve"> i</w:t>
      </w:r>
      <w:r w:rsidR="00714A26" w:rsidRPr="00967CB3">
        <w:rPr>
          <w:rFonts w:ascii="Arial" w:hAnsi="Arial" w:cs="Arial"/>
          <w:sz w:val="20"/>
          <w:szCs w:val="20"/>
          <w:lang w:val="sr-Latn-CS"/>
        </w:rPr>
        <w:t xml:space="preserve"> položaj grupacije kojoj pripadaju</w:t>
      </w:r>
      <w:r w:rsidR="005C11AC">
        <w:rPr>
          <w:rFonts w:ascii="Arial" w:hAnsi="Arial" w:cs="Arial"/>
          <w:sz w:val="20"/>
          <w:szCs w:val="20"/>
          <w:lang w:val="sr-Latn-CS"/>
        </w:rPr>
        <w:t>.</w:t>
      </w:r>
      <w:r w:rsidR="0079350D">
        <w:rPr>
          <w:rFonts w:ascii="Arial" w:hAnsi="Arial" w:cs="Arial"/>
          <w:sz w:val="20"/>
          <w:szCs w:val="20"/>
          <w:lang w:val="sr-Latn-CS"/>
        </w:rPr>
        <w:t xml:space="preserve"> Selektovani umjetnici će ostvariti</w:t>
      </w:r>
      <w:r w:rsidR="008D0167">
        <w:rPr>
          <w:rFonts w:ascii="Arial" w:hAnsi="Arial" w:cs="Arial"/>
          <w:sz w:val="20"/>
          <w:szCs w:val="20"/>
          <w:lang w:val="sr-Latn-CS"/>
        </w:rPr>
        <w:t xml:space="preserve"> pravo na</w:t>
      </w:r>
      <w:r w:rsidR="00967CB3" w:rsidRPr="00967CB3">
        <w:rPr>
          <w:rFonts w:ascii="Arial" w:hAnsi="Arial" w:cs="Arial"/>
          <w:sz w:val="20"/>
          <w:szCs w:val="20"/>
          <w:lang w:val="sr-Latn-CS"/>
        </w:rPr>
        <w:t xml:space="preserve"> autorsku nadoknadu za djelo u bruto iznosu od po 300 EUR. </w:t>
      </w:r>
    </w:p>
    <w:p w:rsidR="00967CB3" w:rsidRPr="00967CB3" w:rsidRDefault="00967CB3" w:rsidP="00967CB3">
      <w:pPr>
        <w:pStyle w:val="ListParagraph"/>
        <w:rPr>
          <w:rFonts w:ascii="Arial" w:hAnsi="Arial" w:cs="Arial"/>
          <w:sz w:val="20"/>
          <w:szCs w:val="20"/>
          <w:lang w:val="sr-Latn-CS"/>
        </w:rPr>
      </w:pPr>
    </w:p>
    <w:p w:rsidR="005C11AC" w:rsidRDefault="00CC2E08" w:rsidP="00714A26">
      <w:pPr>
        <w:pStyle w:val="ListParagraph"/>
        <w:numPr>
          <w:ilvl w:val="0"/>
          <w:numId w:val="1"/>
        </w:numPr>
        <w:jc w:val="both"/>
        <w:rPr>
          <w:rFonts w:ascii="Arial" w:hAnsi="Arial" w:cs="Arial"/>
          <w:sz w:val="20"/>
          <w:szCs w:val="20"/>
          <w:lang w:val="sr-Latn-CS"/>
        </w:rPr>
      </w:pPr>
      <w:r>
        <w:rPr>
          <w:rFonts w:ascii="Arial" w:hAnsi="Arial" w:cs="Arial"/>
          <w:b/>
          <w:bCs/>
          <w:sz w:val="20"/>
          <w:szCs w:val="20"/>
          <w:lang w:val="sr-Latn-CS"/>
        </w:rPr>
        <w:t>S</w:t>
      </w:r>
      <w:r w:rsidRPr="002D435F">
        <w:rPr>
          <w:rFonts w:ascii="Arial" w:hAnsi="Arial" w:cs="Arial"/>
          <w:b/>
          <w:bCs/>
          <w:sz w:val="20"/>
          <w:szCs w:val="20"/>
          <w:lang w:val="sr-Latn-CS"/>
        </w:rPr>
        <w:t>elekcija</w:t>
      </w:r>
      <w:r>
        <w:rPr>
          <w:rFonts w:ascii="Arial" w:hAnsi="Arial" w:cs="Arial"/>
          <w:b/>
          <w:bCs/>
          <w:sz w:val="20"/>
          <w:szCs w:val="20"/>
          <w:lang w:val="sr-Latn-CS"/>
        </w:rPr>
        <w:t xml:space="preserve"> II</w:t>
      </w:r>
      <w:r w:rsidR="0079350D">
        <w:rPr>
          <w:rFonts w:ascii="Arial" w:hAnsi="Arial" w:cs="Arial"/>
          <w:b/>
          <w:bCs/>
          <w:sz w:val="20"/>
          <w:szCs w:val="20"/>
          <w:lang w:val="sr-Latn-CS"/>
        </w:rPr>
        <w:t xml:space="preserve"> </w:t>
      </w:r>
      <w:r w:rsidR="00714A26" w:rsidRPr="00714A26">
        <w:rPr>
          <w:rFonts w:ascii="Arial" w:hAnsi="Arial" w:cs="Arial"/>
          <w:sz w:val="20"/>
          <w:szCs w:val="20"/>
          <w:lang w:val="sr-Latn-CS"/>
        </w:rPr>
        <w:t>će obuhvatiti umjetnike k</w:t>
      </w:r>
      <w:r w:rsidR="0079350D">
        <w:rPr>
          <w:rFonts w:ascii="Arial" w:hAnsi="Arial" w:cs="Arial"/>
          <w:sz w:val="20"/>
          <w:szCs w:val="20"/>
          <w:lang w:val="sr-Latn-CS"/>
        </w:rPr>
        <w:t>oji su prošli osnovnu selekciju.</w:t>
      </w:r>
      <w:r w:rsidR="00714A26" w:rsidRPr="00714A26">
        <w:rPr>
          <w:rFonts w:ascii="Arial" w:hAnsi="Arial" w:cs="Arial"/>
          <w:sz w:val="20"/>
          <w:szCs w:val="20"/>
          <w:lang w:val="sr-Latn-CS"/>
        </w:rPr>
        <w:t xml:space="preserve">Djela ovih umjetnika će biti izložena u Umjetničkom paviljonu u </w:t>
      </w:r>
      <w:r w:rsidR="008D0167">
        <w:rPr>
          <w:rFonts w:ascii="Arial" w:hAnsi="Arial" w:cs="Arial"/>
          <w:sz w:val="20"/>
          <w:szCs w:val="20"/>
          <w:lang w:val="sr-Latn-CS"/>
        </w:rPr>
        <w:t>formatu</w:t>
      </w:r>
      <w:r w:rsidR="00714A26" w:rsidRPr="00714A26">
        <w:rPr>
          <w:rFonts w:ascii="Arial" w:hAnsi="Arial" w:cs="Arial"/>
          <w:sz w:val="20"/>
          <w:szCs w:val="20"/>
          <w:lang w:val="sr-Latn-CS"/>
        </w:rPr>
        <w:t xml:space="preserve"> grupne izložbe uz </w:t>
      </w:r>
      <w:r w:rsidR="008D0167">
        <w:rPr>
          <w:rFonts w:ascii="Arial" w:hAnsi="Arial" w:cs="Arial"/>
          <w:sz w:val="20"/>
          <w:szCs w:val="20"/>
          <w:lang w:val="sr-Latn-CS"/>
        </w:rPr>
        <w:t xml:space="preserve">prateću </w:t>
      </w:r>
      <w:r w:rsidR="00714A26" w:rsidRPr="00714A26">
        <w:rPr>
          <w:rFonts w:ascii="Arial" w:hAnsi="Arial" w:cs="Arial"/>
          <w:sz w:val="20"/>
          <w:szCs w:val="20"/>
          <w:lang w:val="sr-Latn-CS"/>
        </w:rPr>
        <w:t>digitalnu promociju djela i njihovih autora.</w:t>
      </w:r>
    </w:p>
    <w:p w:rsidR="005A605C" w:rsidRPr="005A605C" w:rsidRDefault="005A605C" w:rsidP="005A605C">
      <w:pPr>
        <w:jc w:val="both"/>
        <w:rPr>
          <w:rFonts w:ascii="Arial" w:hAnsi="Arial" w:cs="Arial"/>
          <w:sz w:val="20"/>
          <w:szCs w:val="20"/>
          <w:lang w:val="sr-Latn-CS"/>
        </w:rPr>
      </w:pPr>
    </w:p>
    <w:p w:rsidR="00145B9C" w:rsidRPr="0079350D" w:rsidRDefault="00145B9C" w:rsidP="00145B9C">
      <w:pPr>
        <w:rPr>
          <w:rFonts w:ascii="Arial" w:hAnsi="Arial" w:cs="Arial"/>
          <w:b/>
          <w:color w:val="000000"/>
          <w:sz w:val="25"/>
          <w:szCs w:val="25"/>
          <w:lang w:val="sr-Latn-CS"/>
        </w:rPr>
      </w:pPr>
      <w:r w:rsidRPr="0079350D">
        <w:rPr>
          <w:rFonts w:ascii="Arial" w:hAnsi="Arial" w:cs="Arial"/>
          <w:b/>
          <w:color w:val="000000"/>
          <w:sz w:val="25"/>
          <w:szCs w:val="25"/>
          <w:lang w:val="sr-Latn-CS"/>
        </w:rPr>
        <w:t>Pravo učešća</w:t>
      </w:r>
    </w:p>
    <w:p w:rsidR="00D33031" w:rsidRPr="0079350D" w:rsidRDefault="00D33031" w:rsidP="00145B9C">
      <w:pPr>
        <w:rPr>
          <w:rFonts w:ascii="Arial" w:hAnsi="Arial" w:cs="Arial"/>
          <w:b/>
          <w:color w:val="000000"/>
          <w:sz w:val="25"/>
          <w:szCs w:val="25"/>
          <w:lang w:val="sr-Latn-CS"/>
        </w:rPr>
      </w:pPr>
    </w:p>
    <w:p w:rsidR="00145B9C" w:rsidRDefault="00145B9C" w:rsidP="005A605C">
      <w:pPr>
        <w:jc w:val="both"/>
        <w:rPr>
          <w:rFonts w:ascii="Arial" w:hAnsi="Arial" w:cs="Arial"/>
          <w:sz w:val="20"/>
          <w:szCs w:val="20"/>
          <w:lang w:val="sr-Latn-CS"/>
        </w:rPr>
      </w:pPr>
      <w:r w:rsidRPr="00F4657C">
        <w:rPr>
          <w:rFonts w:ascii="Arial" w:hAnsi="Arial" w:cs="Arial"/>
          <w:sz w:val="20"/>
          <w:szCs w:val="20"/>
          <w:lang w:val="sr-Latn-CS"/>
        </w:rPr>
        <w:t>Pravo na učešće u konkursu imaju umjetnici/umjetnice do navršenih 35 godina starosti, uključujući studente umjetničkih fakulteta.</w:t>
      </w:r>
      <w:r w:rsidR="00D33031" w:rsidRPr="00F4657C">
        <w:rPr>
          <w:rFonts w:ascii="Arial" w:hAnsi="Arial" w:cs="Arial"/>
          <w:sz w:val="20"/>
          <w:szCs w:val="20"/>
          <w:lang w:val="sr-Latn-CS"/>
        </w:rPr>
        <w:t xml:space="preserve">Jedan autor može dostaviti </w:t>
      </w:r>
      <w:r w:rsidR="00DF4C57">
        <w:rPr>
          <w:rFonts w:ascii="Arial" w:hAnsi="Arial" w:cs="Arial"/>
          <w:sz w:val="20"/>
          <w:szCs w:val="20"/>
          <w:lang w:val="sr-Latn-CS"/>
        </w:rPr>
        <w:t>najviše</w:t>
      </w:r>
      <w:r w:rsidR="00D33031" w:rsidRPr="00F4657C">
        <w:rPr>
          <w:rFonts w:ascii="Arial" w:hAnsi="Arial" w:cs="Arial"/>
          <w:sz w:val="20"/>
          <w:szCs w:val="20"/>
          <w:lang w:val="sr-Latn-CS"/>
        </w:rPr>
        <w:t xml:space="preserve"> tri predloga.</w:t>
      </w:r>
    </w:p>
    <w:p w:rsidR="00145B9C" w:rsidRPr="0079350D" w:rsidRDefault="00145B9C" w:rsidP="00145B9C">
      <w:pPr>
        <w:spacing w:before="100" w:beforeAutospacing="1" w:after="100" w:afterAutospacing="1"/>
        <w:rPr>
          <w:rFonts w:ascii="Arial" w:hAnsi="Arial" w:cs="Arial"/>
          <w:color w:val="000000" w:themeColor="text1"/>
          <w:sz w:val="18"/>
          <w:szCs w:val="18"/>
          <w:lang w:val="sr-Latn-CS"/>
        </w:rPr>
      </w:pPr>
      <w:r w:rsidRPr="0079350D">
        <w:rPr>
          <w:rFonts w:ascii="Arial" w:hAnsi="Arial" w:cs="Arial"/>
          <w:b/>
          <w:color w:val="000000"/>
          <w:sz w:val="25"/>
          <w:szCs w:val="25"/>
          <w:lang w:val="sr-Latn-CS"/>
        </w:rPr>
        <w:t>Prijava</w:t>
      </w:r>
    </w:p>
    <w:p w:rsidR="00D33031" w:rsidRPr="0079350D" w:rsidRDefault="00145B9C" w:rsidP="00D33031">
      <w:pPr>
        <w:pStyle w:val="ListParagraph"/>
        <w:ind w:left="0"/>
        <w:jc w:val="both"/>
        <w:rPr>
          <w:rFonts w:ascii="Arial" w:hAnsi="Arial" w:cs="Arial"/>
          <w:color w:val="000000"/>
          <w:sz w:val="20"/>
          <w:szCs w:val="20"/>
          <w:lang w:val="sr-Latn-CS"/>
        </w:rPr>
      </w:pPr>
      <w:r w:rsidRPr="0079350D">
        <w:rPr>
          <w:rFonts w:ascii="Arial" w:hAnsi="Arial" w:cs="Arial"/>
          <w:color w:val="000000"/>
          <w:sz w:val="20"/>
          <w:szCs w:val="20"/>
          <w:lang w:val="sr-Latn-CS"/>
        </w:rPr>
        <w:t>Prijava mora da sadrži sledeću dokumentaciju:</w:t>
      </w:r>
    </w:p>
    <w:p w:rsidR="00601A65" w:rsidRPr="0079350D" w:rsidRDefault="00601A65" w:rsidP="00D33031">
      <w:pPr>
        <w:pStyle w:val="ListParagraph"/>
        <w:ind w:left="0"/>
        <w:jc w:val="both"/>
        <w:rPr>
          <w:rFonts w:ascii="Arial" w:hAnsi="Arial" w:cs="Arial"/>
          <w:color w:val="000000"/>
          <w:sz w:val="20"/>
          <w:szCs w:val="20"/>
          <w:lang w:val="sr-Latn-CS"/>
        </w:rPr>
      </w:pPr>
    </w:p>
    <w:p w:rsidR="00D33031" w:rsidRDefault="00D33031" w:rsidP="00D33031">
      <w:pPr>
        <w:pStyle w:val="ListParagraph"/>
        <w:numPr>
          <w:ilvl w:val="0"/>
          <w:numId w:val="2"/>
        </w:numPr>
        <w:ind w:hanging="294"/>
        <w:jc w:val="both"/>
        <w:rPr>
          <w:rFonts w:ascii="Arial" w:hAnsi="Arial" w:cs="Arial"/>
          <w:color w:val="000000"/>
          <w:sz w:val="20"/>
          <w:szCs w:val="20"/>
        </w:rPr>
      </w:pPr>
      <w:proofErr w:type="spellStart"/>
      <w:r>
        <w:rPr>
          <w:rFonts w:ascii="Arial" w:hAnsi="Arial" w:cs="Arial"/>
          <w:color w:val="000000"/>
          <w:sz w:val="20"/>
          <w:szCs w:val="20"/>
        </w:rPr>
        <w:t>Popunjen</w:t>
      </w:r>
      <w:proofErr w:type="spellEnd"/>
      <w:r>
        <w:rPr>
          <w:rFonts w:ascii="Arial" w:hAnsi="Arial" w:cs="Arial"/>
          <w:color w:val="000000"/>
          <w:sz w:val="20"/>
          <w:szCs w:val="20"/>
        </w:rPr>
        <w:t xml:space="preserve"> </w:t>
      </w:r>
      <w:proofErr w:type="spellStart"/>
      <w:r>
        <w:rPr>
          <w:rFonts w:ascii="Arial" w:hAnsi="Arial" w:cs="Arial"/>
          <w:color w:val="000000"/>
          <w:sz w:val="20"/>
          <w:szCs w:val="20"/>
        </w:rPr>
        <w:t>prijavni</w:t>
      </w:r>
      <w:proofErr w:type="spellEnd"/>
      <w:r>
        <w:rPr>
          <w:rFonts w:ascii="Arial" w:hAnsi="Arial" w:cs="Arial"/>
          <w:color w:val="000000"/>
          <w:sz w:val="20"/>
          <w:szCs w:val="20"/>
        </w:rPr>
        <w:t xml:space="preserve"> </w:t>
      </w:r>
      <w:proofErr w:type="spellStart"/>
      <w:r>
        <w:rPr>
          <w:rFonts w:ascii="Arial" w:hAnsi="Arial" w:cs="Arial"/>
          <w:color w:val="000000"/>
          <w:sz w:val="20"/>
          <w:szCs w:val="20"/>
        </w:rPr>
        <w:t>formular</w:t>
      </w:r>
      <w:proofErr w:type="spellEnd"/>
      <w:r>
        <w:rPr>
          <w:rFonts w:ascii="Arial" w:hAnsi="Arial" w:cs="Arial"/>
          <w:color w:val="000000"/>
          <w:sz w:val="20"/>
          <w:szCs w:val="20"/>
        </w:rPr>
        <w:t xml:space="preserve"> (</w:t>
      </w:r>
      <w:proofErr w:type="spellStart"/>
      <w:r>
        <w:rPr>
          <w:rFonts w:ascii="Arial" w:hAnsi="Arial" w:cs="Arial"/>
          <w:color w:val="000000"/>
          <w:sz w:val="20"/>
          <w:szCs w:val="20"/>
        </w:rPr>
        <w:t>prijavni</w:t>
      </w:r>
      <w:proofErr w:type="spellEnd"/>
      <w:r>
        <w:rPr>
          <w:rFonts w:ascii="Arial" w:hAnsi="Arial" w:cs="Arial"/>
          <w:color w:val="000000"/>
          <w:sz w:val="20"/>
          <w:szCs w:val="20"/>
        </w:rPr>
        <w:t xml:space="preserve"> </w:t>
      </w:r>
      <w:proofErr w:type="spellStart"/>
      <w:r>
        <w:rPr>
          <w:rFonts w:ascii="Arial" w:hAnsi="Arial" w:cs="Arial"/>
          <w:color w:val="000000"/>
          <w:sz w:val="20"/>
          <w:szCs w:val="20"/>
        </w:rPr>
        <w:t>formular</w:t>
      </w:r>
      <w:proofErr w:type="spellEnd"/>
      <w:r>
        <w:rPr>
          <w:rFonts w:ascii="Arial" w:hAnsi="Arial" w:cs="Arial"/>
          <w:color w:val="000000"/>
          <w:sz w:val="20"/>
          <w:szCs w:val="20"/>
        </w:rPr>
        <w:t xml:space="preserve"> </w:t>
      </w:r>
      <w:proofErr w:type="spellStart"/>
      <w:r>
        <w:rPr>
          <w:rFonts w:ascii="Arial" w:hAnsi="Arial" w:cs="Arial"/>
          <w:color w:val="000000"/>
          <w:sz w:val="20"/>
          <w:szCs w:val="20"/>
        </w:rPr>
        <w:t>možete</w:t>
      </w:r>
      <w:proofErr w:type="spellEnd"/>
      <w:r>
        <w:rPr>
          <w:rFonts w:ascii="Arial" w:hAnsi="Arial" w:cs="Arial"/>
          <w:color w:val="000000"/>
          <w:sz w:val="20"/>
          <w:szCs w:val="20"/>
        </w:rPr>
        <w:t xml:space="preserve"> </w:t>
      </w:r>
      <w:proofErr w:type="spellStart"/>
      <w:r>
        <w:rPr>
          <w:rFonts w:ascii="Arial" w:hAnsi="Arial" w:cs="Arial"/>
          <w:color w:val="000000"/>
          <w:sz w:val="20"/>
          <w:szCs w:val="20"/>
        </w:rPr>
        <w:t>preuzeti</w:t>
      </w:r>
      <w:proofErr w:type="spellEnd"/>
      <w:r>
        <w:rPr>
          <w:rFonts w:ascii="Arial" w:hAnsi="Arial" w:cs="Arial"/>
          <w:color w:val="000000"/>
          <w:sz w:val="20"/>
          <w:szCs w:val="20"/>
        </w:rPr>
        <w:t xml:space="preserve"> </w:t>
      </w:r>
      <w:proofErr w:type="spellStart"/>
      <w:r w:rsidRPr="00D33031">
        <w:rPr>
          <w:rFonts w:ascii="Arial" w:hAnsi="Arial" w:cs="Arial"/>
          <w:b/>
          <w:bCs/>
          <w:color w:val="000000"/>
          <w:sz w:val="20"/>
          <w:szCs w:val="20"/>
          <w:u w:val="single"/>
        </w:rPr>
        <w:t>ovdje</w:t>
      </w:r>
      <w:proofErr w:type="spellEnd"/>
      <w:r>
        <w:rPr>
          <w:rFonts w:ascii="Arial" w:hAnsi="Arial" w:cs="Arial"/>
          <w:color w:val="000000"/>
          <w:sz w:val="20"/>
          <w:szCs w:val="20"/>
        </w:rPr>
        <w:t xml:space="preserve">) </w:t>
      </w:r>
    </w:p>
    <w:p w:rsidR="00D33031" w:rsidRPr="0079350D" w:rsidRDefault="00D33031" w:rsidP="00D33031">
      <w:pPr>
        <w:pStyle w:val="ListParagraph"/>
        <w:numPr>
          <w:ilvl w:val="0"/>
          <w:numId w:val="2"/>
        </w:numPr>
        <w:ind w:hanging="294"/>
        <w:jc w:val="both"/>
        <w:rPr>
          <w:rFonts w:ascii="Arial" w:hAnsi="Arial" w:cs="Arial"/>
          <w:color w:val="000000"/>
          <w:sz w:val="20"/>
          <w:szCs w:val="20"/>
          <w:lang w:val="de-DE"/>
        </w:rPr>
      </w:pPr>
      <w:r w:rsidRPr="0079350D">
        <w:rPr>
          <w:rFonts w:ascii="Arial" w:hAnsi="Arial" w:cs="Arial"/>
          <w:color w:val="000000"/>
          <w:sz w:val="20"/>
          <w:szCs w:val="20"/>
          <w:lang w:val="de-DE"/>
        </w:rPr>
        <w:t>Pred</w:t>
      </w:r>
      <w:r w:rsidR="0079350D">
        <w:rPr>
          <w:rFonts w:ascii="Arial" w:hAnsi="Arial" w:cs="Arial"/>
          <w:color w:val="000000"/>
          <w:sz w:val="20"/>
          <w:szCs w:val="20"/>
          <w:lang w:val="de-DE"/>
        </w:rPr>
        <w:t>log likovnog djela (elektronska verzija</w:t>
      </w:r>
      <w:r w:rsidRPr="0079350D">
        <w:rPr>
          <w:rFonts w:ascii="Arial" w:hAnsi="Arial" w:cs="Arial"/>
          <w:color w:val="000000"/>
          <w:sz w:val="20"/>
          <w:szCs w:val="20"/>
          <w:lang w:val="de-DE"/>
        </w:rPr>
        <w:t xml:space="preserve"> vizuala)</w:t>
      </w:r>
    </w:p>
    <w:p w:rsidR="001763E4" w:rsidRPr="0079350D" w:rsidRDefault="001763E4" w:rsidP="001763E4">
      <w:pPr>
        <w:pStyle w:val="ListParagraph"/>
        <w:jc w:val="both"/>
        <w:rPr>
          <w:rFonts w:ascii="Arial" w:hAnsi="Arial" w:cs="Arial"/>
          <w:color w:val="000000"/>
          <w:sz w:val="20"/>
          <w:szCs w:val="20"/>
          <w:lang w:val="de-DE"/>
        </w:rPr>
      </w:pPr>
    </w:p>
    <w:p w:rsidR="00DF4C57" w:rsidRPr="0079350D" w:rsidRDefault="001763E4" w:rsidP="00DF4C57">
      <w:pPr>
        <w:jc w:val="both"/>
        <w:rPr>
          <w:rFonts w:ascii="Arial" w:hAnsi="Arial" w:cs="Arial"/>
          <w:sz w:val="20"/>
          <w:szCs w:val="20"/>
          <w:lang w:val="de-DE"/>
        </w:rPr>
      </w:pPr>
      <w:r w:rsidRPr="0079350D">
        <w:rPr>
          <w:rFonts w:ascii="Arial" w:hAnsi="Arial" w:cs="Arial"/>
          <w:sz w:val="20"/>
          <w:szCs w:val="20"/>
          <w:lang w:val="de-DE"/>
        </w:rPr>
        <w:t xml:space="preserve">Odabrana rješenja će se naknadno dostavljati organizatoru u odštampanoj formi maksimalne dozvoljene veličine 70x100 cm. </w:t>
      </w:r>
      <w:r w:rsidR="00151130" w:rsidRPr="0079350D">
        <w:rPr>
          <w:rFonts w:ascii="Arial" w:hAnsi="Arial" w:cs="Arial"/>
          <w:sz w:val="20"/>
          <w:szCs w:val="20"/>
          <w:lang w:val="de-DE"/>
        </w:rPr>
        <w:t>V</w:t>
      </w:r>
      <w:r w:rsidRPr="0079350D">
        <w:rPr>
          <w:rFonts w:ascii="Arial" w:hAnsi="Arial" w:cs="Arial"/>
          <w:sz w:val="20"/>
          <w:szCs w:val="20"/>
          <w:lang w:val="de-DE"/>
        </w:rPr>
        <w:t>oditi računa da</w:t>
      </w:r>
      <w:r w:rsidR="0079350D">
        <w:rPr>
          <w:rFonts w:ascii="Arial" w:hAnsi="Arial" w:cs="Arial"/>
          <w:sz w:val="20"/>
          <w:szCs w:val="20"/>
          <w:lang w:val="de-DE"/>
        </w:rPr>
        <w:t xml:space="preserve"> </w:t>
      </w:r>
      <w:r w:rsidRPr="0079350D">
        <w:rPr>
          <w:rFonts w:ascii="Arial" w:hAnsi="Arial" w:cs="Arial"/>
          <w:sz w:val="20"/>
          <w:szCs w:val="20"/>
          <w:lang w:val="de-DE"/>
        </w:rPr>
        <w:t>je za potencijalni odabir za izlaganje na fasadi Umj</w:t>
      </w:r>
      <w:r w:rsidR="0079350D">
        <w:rPr>
          <w:rFonts w:ascii="Arial" w:hAnsi="Arial" w:cs="Arial"/>
          <w:sz w:val="20"/>
          <w:szCs w:val="20"/>
          <w:lang w:val="de-DE"/>
        </w:rPr>
        <w:t xml:space="preserve">etničkog </w:t>
      </w:r>
      <w:r w:rsidRPr="0079350D">
        <w:rPr>
          <w:rFonts w:ascii="Arial" w:hAnsi="Arial" w:cs="Arial"/>
          <w:sz w:val="20"/>
          <w:szCs w:val="20"/>
          <w:lang w:val="de-DE"/>
        </w:rPr>
        <w:t>paviljona neophodno obezbijediti fotografiju djela koju je moguće reprodukovati na formatu 750x500 cm u rezoluciji 75 dpi.</w:t>
      </w:r>
    </w:p>
    <w:p w:rsidR="00DF4C57" w:rsidRPr="0079350D" w:rsidRDefault="00DF4C57" w:rsidP="00DF4C57">
      <w:pPr>
        <w:jc w:val="both"/>
        <w:rPr>
          <w:rFonts w:ascii="Arial" w:hAnsi="Arial" w:cs="Arial"/>
          <w:sz w:val="20"/>
          <w:szCs w:val="20"/>
          <w:lang w:val="de-DE"/>
        </w:rPr>
      </w:pPr>
    </w:p>
    <w:p w:rsidR="00A3073F" w:rsidRDefault="00A3073F" w:rsidP="00DF4C57">
      <w:pPr>
        <w:pStyle w:val="ListParagraph"/>
        <w:ind w:left="0"/>
        <w:rPr>
          <w:rFonts w:ascii="Arial" w:hAnsi="Arial" w:cs="Arial"/>
          <w:b/>
          <w:color w:val="000000"/>
          <w:sz w:val="25"/>
          <w:szCs w:val="25"/>
          <w:lang w:val="de-DE"/>
        </w:rPr>
      </w:pPr>
    </w:p>
    <w:p w:rsidR="00A3073F" w:rsidRDefault="00A3073F" w:rsidP="00DF4C57">
      <w:pPr>
        <w:pStyle w:val="ListParagraph"/>
        <w:ind w:left="0"/>
        <w:rPr>
          <w:rFonts w:ascii="Arial" w:hAnsi="Arial" w:cs="Arial"/>
          <w:b/>
          <w:color w:val="000000"/>
          <w:sz w:val="25"/>
          <w:szCs w:val="25"/>
          <w:lang w:val="de-DE"/>
        </w:rPr>
      </w:pPr>
    </w:p>
    <w:p w:rsidR="00DF4C57" w:rsidRPr="0079350D" w:rsidRDefault="001763E4" w:rsidP="00DF4C57">
      <w:pPr>
        <w:pStyle w:val="ListParagraph"/>
        <w:ind w:left="0"/>
        <w:rPr>
          <w:rFonts w:ascii="Arial" w:hAnsi="Arial" w:cs="Arial"/>
          <w:b/>
          <w:color w:val="000000"/>
          <w:sz w:val="25"/>
          <w:szCs w:val="25"/>
          <w:lang w:val="de-DE"/>
        </w:rPr>
      </w:pPr>
      <w:r w:rsidRPr="0079350D">
        <w:rPr>
          <w:rFonts w:ascii="Arial" w:hAnsi="Arial" w:cs="Arial"/>
          <w:b/>
          <w:color w:val="000000"/>
          <w:sz w:val="25"/>
          <w:szCs w:val="25"/>
          <w:lang w:val="de-DE"/>
        </w:rPr>
        <w:lastRenderedPageBreak/>
        <w:t xml:space="preserve">Trajanje </w:t>
      </w:r>
      <w:r w:rsidR="00070B91" w:rsidRPr="0079350D">
        <w:rPr>
          <w:rFonts w:ascii="Arial" w:hAnsi="Arial" w:cs="Arial"/>
          <w:b/>
          <w:color w:val="000000"/>
          <w:sz w:val="25"/>
          <w:szCs w:val="25"/>
          <w:lang w:val="de-DE"/>
        </w:rPr>
        <w:t>k</w:t>
      </w:r>
      <w:r w:rsidRPr="0079350D">
        <w:rPr>
          <w:rFonts w:ascii="Arial" w:hAnsi="Arial" w:cs="Arial"/>
          <w:b/>
          <w:color w:val="000000"/>
          <w:sz w:val="25"/>
          <w:szCs w:val="25"/>
          <w:lang w:val="de-DE"/>
        </w:rPr>
        <w:t>onkursa i način dostavljanja prijave</w:t>
      </w:r>
    </w:p>
    <w:p w:rsidR="00DF4C57" w:rsidRPr="0079350D" w:rsidRDefault="00DF4C57" w:rsidP="00DF4C57">
      <w:pPr>
        <w:pStyle w:val="ListParagraph"/>
        <w:ind w:left="0"/>
        <w:rPr>
          <w:rFonts w:ascii="Arial" w:hAnsi="Arial" w:cs="Arial"/>
          <w:b/>
          <w:color w:val="000000"/>
          <w:sz w:val="25"/>
          <w:szCs w:val="25"/>
          <w:lang w:val="de-DE"/>
        </w:rPr>
      </w:pPr>
    </w:p>
    <w:p w:rsidR="001763E4" w:rsidRPr="0079350D" w:rsidRDefault="001763E4" w:rsidP="00D33031">
      <w:pPr>
        <w:jc w:val="both"/>
        <w:rPr>
          <w:rFonts w:ascii="Arial" w:hAnsi="Arial" w:cs="Arial"/>
          <w:color w:val="000000" w:themeColor="text1"/>
          <w:sz w:val="20"/>
          <w:szCs w:val="20"/>
          <w:lang w:val="sr-Latn-CS"/>
        </w:rPr>
      </w:pPr>
      <w:r w:rsidRPr="001763E4">
        <w:rPr>
          <w:rFonts w:ascii="Arial" w:hAnsi="Arial" w:cs="Arial"/>
          <w:sz w:val="20"/>
          <w:szCs w:val="20"/>
          <w:lang w:val="sr-Latn-CS"/>
        </w:rPr>
        <w:t xml:space="preserve">Konkurs je otvoren od 1. do 20. aprila 2022. godine. </w:t>
      </w:r>
      <w:r w:rsidRPr="0079350D">
        <w:rPr>
          <w:rStyle w:val="Strong"/>
          <w:rFonts w:ascii="Arial" w:hAnsi="Arial" w:cs="Arial"/>
          <w:b w:val="0"/>
          <w:bCs w:val="0"/>
          <w:sz w:val="20"/>
          <w:szCs w:val="20"/>
          <w:lang w:val="sr-Latn-CS"/>
        </w:rPr>
        <w:t>Prijava – formular, sa cje</w:t>
      </w:r>
      <w:r w:rsidR="0079350D">
        <w:rPr>
          <w:rStyle w:val="Strong"/>
          <w:rFonts w:ascii="Arial" w:hAnsi="Arial" w:cs="Arial"/>
          <w:b w:val="0"/>
          <w:bCs w:val="0"/>
          <w:sz w:val="20"/>
          <w:szCs w:val="20"/>
          <w:lang w:val="sr-Latn-CS"/>
        </w:rPr>
        <w:t>lokupnom dokumentacijom (1i 2</w:t>
      </w:r>
      <w:r w:rsidRPr="0079350D">
        <w:rPr>
          <w:rStyle w:val="Strong"/>
          <w:rFonts w:ascii="Arial" w:hAnsi="Arial" w:cs="Arial"/>
          <w:b w:val="0"/>
          <w:bCs w:val="0"/>
          <w:sz w:val="20"/>
          <w:szCs w:val="20"/>
          <w:lang w:val="sr-Latn-CS"/>
        </w:rPr>
        <w:t>) koja treba biti maksimalne veli</w:t>
      </w:r>
      <w:r w:rsidR="0079350D">
        <w:rPr>
          <w:rStyle w:val="Strong"/>
          <w:rFonts w:ascii="Arial" w:hAnsi="Arial" w:cs="Arial"/>
          <w:b w:val="0"/>
          <w:bCs w:val="0"/>
          <w:sz w:val="20"/>
          <w:szCs w:val="20"/>
          <w:lang/>
        </w:rPr>
        <w:t>čine do 10Mb,</w:t>
      </w:r>
      <w:r w:rsidRPr="0079350D">
        <w:rPr>
          <w:rFonts w:ascii="Arial" w:hAnsi="Arial" w:cs="Arial"/>
          <w:color w:val="000000" w:themeColor="text1"/>
          <w:sz w:val="20"/>
          <w:szCs w:val="20"/>
          <w:lang w:val="sr-Latn-CS"/>
        </w:rPr>
        <w:t xml:space="preserve"> podnosi se </w:t>
      </w:r>
      <w:r w:rsidRPr="00A3073F">
        <w:rPr>
          <w:rFonts w:ascii="Arial" w:hAnsi="Arial" w:cs="Arial"/>
          <w:sz w:val="20"/>
          <w:szCs w:val="20"/>
          <w:lang w:val="sr-Latn-CS"/>
        </w:rPr>
        <w:t>neposredno</w:t>
      </w:r>
      <w:r w:rsidRPr="0079350D">
        <w:rPr>
          <w:rFonts w:ascii="Arial" w:hAnsi="Arial" w:cs="Arial"/>
          <w:sz w:val="20"/>
          <w:szCs w:val="20"/>
          <w:lang w:val="sr-Latn-CS"/>
        </w:rPr>
        <w:t xml:space="preserve"> na e-mail adresu: </w:t>
      </w:r>
      <w:r w:rsidRPr="00A3073F">
        <w:rPr>
          <w:rFonts w:ascii="Arial" w:hAnsi="Arial" w:cs="Arial"/>
          <w:b/>
          <w:sz w:val="20"/>
          <w:szCs w:val="20"/>
          <w:lang w:val="sr-Latn-CS"/>
        </w:rPr>
        <w:t xml:space="preserve">vidimumjetnika2022@gmail.com </w:t>
      </w:r>
    </w:p>
    <w:p w:rsidR="001763E4" w:rsidRPr="0079350D" w:rsidRDefault="001763E4" w:rsidP="00D33031">
      <w:pPr>
        <w:jc w:val="both"/>
        <w:rPr>
          <w:rFonts w:ascii="Arial" w:hAnsi="Arial" w:cs="Arial"/>
          <w:color w:val="000000" w:themeColor="text1"/>
          <w:sz w:val="18"/>
          <w:szCs w:val="18"/>
          <w:lang w:val="sr-Latn-CS"/>
        </w:rPr>
      </w:pPr>
    </w:p>
    <w:p w:rsidR="001763E4" w:rsidRPr="0079350D" w:rsidRDefault="001763E4" w:rsidP="001763E4">
      <w:pPr>
        <w:rPr>
          <w:rFonts w:ascii="Arial" w:hAnsi="Arial" w:cs="Arial"/>
          <w:color w:val="000000"/>
          <w:sz w:val="20"/>
          <w:szCs w:val="20"/>
          <w:lang w:val="de-DE"/>
        </w:rPr>
      </w:pPr>
      <w:r w:rsidRPr="0079350D">
        <w:rPr>
          <w:rFonts w:ascii="Arial" w:hAnsi="Arial" w:cs="Arial"/>
          <w:b/>
          <w:bCs/>
          <w:color w:val="000000"/>
          <w:sz w:val="20"/>
          <w:szCs w:val="20"/>
          <w:lang w:val="de-DE"/>
        </w:rPr>
        <w:t xml:space="preserve">Prijave se podnose zaključno sa 20. aprilom 2022. godine. </w:t>
      </w:r>
    </w:p>
    <w:p w:rsidR="00601A65" w:rsidRPr="0079350D" w:rsidRDefault="00601A65" w:rsidP="00DF4C57">
      <w:pPr>
        <w:rPr>
          <w:rStyle w:val="Strong"/>
          <w:rFonts w:ascii="Arial" w:hAnsi="Arial" w:cs="Arial"/>
          <w:b w:val="0"/>
          <w:sz w:val="18"/>
          <w:szCs w:val="18"/>
          <w:lang w:val="de-DE"/>
        </w:rPr>
      </w:pPr>
    </w:p>
    <w:p w:rsidR="00601A65" w:rsidRPr="0079350D" w:rsidRDefault="00070B91" w:rsidP="00601A65">
      <w:pPr>
        <w:pStyle w:val="ListParagraph"/>
        <w:ind w:left="0"/>
        <w:rPr>
          <w:rFonts w:ascii="Arial" w:hAnsi="Arial" w:cs="Arial"/>
          <w:b/>
          <w:color w:val="000000"/>
          <w:sz w:val="25"/>
          <w:szCs w:val="25"/>
          <w:lang w:val="de-DE"/>
        </w:rPr>
      </w:pPr>
      <w:r w:rsidRPr="0079350D">
        <w:rPr>
          <w:rFonts w:ascii="Arial" w:hAnsi="Arial" w:cs="Arial"/>
          <w:b/>
          <w:color w:val="000000"/>
          <w:sz w:val="25"/>
          <w:szCs w:val="25"/>
          <w:lang w:val="de-DE"/>
        </w:rPr>
        <w:t>Rezultati</w:t>
      </w:r>
      <w:r w:rsidR="0079350D">
        <w:rPr>
          <w:rFonts w:ascii="Arial" w:hAnsi="Arial" w:cs="Arial"/>
          <w:b/>
          <w:color w:val="000000"/>
          <w:sz w:val="25"/>
          <w:szCs w:val="25"/>
          <w:lang w:val="de-DE"/>
        </w:rPr>
        <w:t xml:space="preserve"> </w:t>
      </w:r>
      <w:r w:rsidRPr="0079350D">
        <w:rPr>
          <w:rFonts w:ascii="Arial" w:hAnsi="Arial" w:cs="Arial"/>
          <w:b/>
          <w:color w:val="000000"/>
          <w:sz w:val="25"/>
          <w:szCs w:val="25"/>
          <w:lang w:val="de-DE"/>
        </w:rPr>
        <w:t>k</w:t>
      </w:r>
      <w:r w:rsidR="00601A65" w:rsidRPr="0079350D">
        <w:rPr>
          <w:rFonts w:ascii="Arial" w:hAnsi="Arial" w:cs="Arial"/>
          <w:b/>
          <w:color w:val="000000"/>
          <w:sz w:val="25"/>
          <w:szCs w:val="25"/>
          <w:lang w:val="de-DE"/>
        </w:rPr>
        <w:t xml:space="preserve">onkursa </w:t>
      </w:r>
    </w:p>
    <w:p w:rsidR="00601A65" w:rsidRPr="0079350D" w:rsidRDefault="00601A65" w:rsidP="00601A65">
      <w:pPr>
        <w:pStyle w:val="ListParagraph"/>
        <w:ind w:left="0"/>
        <w:rPr>
          <w:rFonts w:ascii="Arial" w:hAnsi="Arial" w:cs="Arial"/>
          <w:b/>
          <w:color w:val="000000"/>
          <w:sz w:val="25"/>
          <w:szCs w:val="25"/>
          <w:lang w:val="de-DE"/>
        </w:rPr>
      </w:pPr>
    </w:p>
    <w:p w:rsidR="00662192" w:rsidRPr="0079350D" w:rsidRDefault="00662192" w:rsidP="00601A65">
      <w:pPr>
        <w:rPr>
          <w:rFonts w:ascii="Arial" w:hAnsi="Arial" w:cs="Arial"/>
          <w:sz w:val="20"/>
          <w:szCs w:val="20"/>
          <w:lang w:val="de-DE"/>
        </w:rPr>
      </w:pPr>
      <w:r w:rsidRPr="0079350D">
        <w:rPr>
          <w:rFonts w:ascii="Arial" w:hAnsi="Arial" w:cs="Arial"/>
          <w:color w:val="000000"/>
          <w:sz w:val="20"/>
          <w:szCs w:val="20"/>
          <w:lang w:val="de-DE"/>
        </w:rPr>
        <w:t>ULUCG</w:t>
      </w:r>
      <w:r w:rsidR="0079350D">
        <w:rPr>
          <w:rFonts w:ascii="Arial" w:hAnsi="Arial" w:cs="Arial"/>
          <w:color w:val="000000"/>
          <w:sz w:val="20"/>
          <w:szCs w:val="20"/>
          <w:lang w:val="de-DE"/>
        </w:rPr>
        <w:t xml:space="preserve"> će na predlog stručne komisije</w:t>
      </w:r>
      <w:r w:rsidR="00070B91" w:rsidRPr="0079350D">
        <w:rPr>
          <w:rFonts w:ascii="Arial" w:hAnsi="Arial" w:cs="Arial"/>
          <w:color w:val="000000"/>
          <w:sz w:val="20"/>
          <w:szCs w:val="20"/>
          <w:lang w:val="de-DE"/>
        </w:rPr>
        <w:t xml:space="preserve"> donijeti odluku o </w:t>
      </w:r>
      <w:r w:rsidRPr="0079350D">
        <w:rPr>
          <w:rFonts w:ascii="Arial" w:hAnsi="Arial" w:cs="Arial"/>
          <w:color w:val="000000"/>
          <w:sz w:val="20"/>
          <w:szCs w:val="20"/>
          <w:lang w:val="de-DE"/>
        </w:rPr>
        <w:t>izboru</w:t>
      </w:r>
      <w:r w:rsidR="0079350D">
        <w:rPr>
          <w:rFonts w:ascii="Arial" w:hAnsi="Arial" w:cs="Arial"/>
          <w:color w:val="000000"/>
          <w:sz w:val="20"/>
          <w:szCs w:val="20"/>
          <w:lang w:val="de-DE"/>
        </w:rPr>
        <w:t xml:space="preserve"> </w:t>
      </w:r>
      <w:r w:rsidRPr="0079350D">
        <w:rPr>
          <w:rFonts w:ascii="Arial" w:hAnsi="Arial" w:cs="Arial"/>
          <w:color w:val="000000"/>
          <w:sz w:val="20"/>
          <w:szCs w:val="20"/>
          <w:lang w:val="de-DE"/>
        </w:rPr>
        <w:t xml:space="preserve">učesnika </w:t>
      </w:r>
      <w:r w:rsidR="00070B91" w:rsidRPr="0079350D">
        <w:rPr>
          <w:rFonts w:ascii="Arial" w:hAnsi="Arial" w:cs="Arial"/>
          <w:color w:val="000000"/>
          <w:sz w:val="20"/>
          <w:szCs w:val="20"/>
          <w:lang w:val="de-DE"/>
        </w:rPr>
        <w:t>programa.</w:t>
      </w:r>
      <w:r w:rsidRPr="0079350D">
        <w:rPr>
          <w:rFonts w:ascii="Arial" w:hAnsi="Arial" w:cs="Arial"/>
          <w:color w:val="000000"/>
          <w:sz w:val="20"/>
          <w:szCs w:val="20"/>
          <w:lang w:val="de-DE"/>
        </w:rPr>
        <w:t xml:space="preserve">Rezultati konkursa </w:t>
      </w:r>
      <w:r w:rsidR="005A605C" w:rsidRPr="0079350D">
        <w:rPr>
          <w:rFonts w:ascii="Arial" w:hAnsi="Arial" w:cs="Arial"/>
          <w:color w:val="000000"/>
          <w:sz w:val="20"/>
          <w:szCs w:val="20"/>
          <w:lang w:val="de-DE"/>
        </w:rPr>
        <w:t xml:space="preserve">će </w:t>
      </w:r>
      <w:r w:rsidRPr="0079350D">
        <w:rPr>
          <w:rFonts w:ascii="Arial" w:hAnsi="Arial" w:cs="Arial"/>
          <w:color w:val="000000"/>
          <w:sz w:val="20"/>
          <w:szCs w:val="20"/>
          <w:lang w:val="de-DE"/>
        </w:rPr>
        <w:t>bi</w:t>
      </w:r>
      <w:r w:rsidR="005A605C" w:rsidRPr="0079350D">
        <w:rPr>
          <w:rFonts w:ascii="Arial" w:hAnsi="Arial" w:cs="Arial"/>
          <w:color w:val="000000"/>
          <w:sz w:val="20"/>
          <w:szCs w:val="20"/>
          <w:lang w:val="de-DE"/>
        </w:rPr>
        <w:t>ti</w:t>
      </w:r>
      <w:r w:rsidRPr="0079350D">
        <w:rPr>
          <w:rFonts w:ascii="Arial" w:hAnsi="Arial" w:cs="Arial"/>
          <w:color w:val="000000"/>
          <w:sz w:val="20"/>
          <w:szCs w:val="20"/>
          <w:lang w:val="de-DE"/>
        </w:rPr>
        <w:t xml:space="preserve"> javno objavljeni</w:t>
      </w:r>
      <w:r w:rsidR="005A605C" w:rsidRPr="0079350D">
        <w:rPr>
          <w:rFonts w:ascii="Arial" w:hAnsi="Arial" w:cs="Arial"/>
          <w:color w:val="000000"/>
          <w:sz w:val="20"/>
          <w:szCs w:val="20"/>
          <w:lang w:val="de-DE"/>
        </w:rPr>
        <w:t xml:space="preserve">u roku od </w:t>
      </w:r>
      <w:r w:rsidR="0079350D" w:rsidRPr="0079350D">
        <w:rPr>
          <w:rFonts w:ascii="Arial" w:hAnsi="Arial" w:cs="Arial"/>
          <w:sz w:val="20"/>
          <w:szCs w:val="20"/>
          <w:lang w:val="de-DE"/>
        </w:rPr>
        <w:t>7 dana</w:t>
      </w:r>
      <w:r w:rsidR="0079350D">
        <w:rPr>
          <w:rFonts w:ascii="Arial" w:hAnsi="Arial" w:cs="Arial"/>
          <w:color w:val="C00000"/>
          <w:sz w:val="20"/>
          <w:szCs w:val="20"/>
          <w:lang w:val="de-DE"/>
        </w:rPr>
        <w:t xml:space="preserve"> </w:t>
      </w:r>
      <w:r w:rsidR="005A605C" w:rsidRPr="0079350D">
        <w:rPr>
          <w:rFonts w:ascii="Arial" w:hAnsi="Arial" w:cs="Arial"/>
          <w:color w:val="000000"/>
          <w:sz w:val="20"/>
          <w:szCs w:val="20"/>
          <w:lang w:val="de-DE"/>
        </w:rPr>
        <w:t>od dana zaključenja konkursa</w:t>
      </w:r>
      <w:r w:rsidRPr="0079350D">
        <w:rPr>
          <w:rFonts w:ascii="Arial" w:hAnsi="Arial" w:cs="Arial"/>
          <w:color w:val="000000"/>
          <w:sz w:val="20"/>
          <w:szCs w:val="20"/>
          <w:lang w:val="de-DE"/>
        </w:rPr>
        <w:t>.</w:t>
      </w:r>
    </w:p>
    <w:p w:rsidR="00151130" w:rsidRPr="0079350D" w:rsidRDefault="00151130" w:rsidP="005A605C">
      <w:pPr>
        <w:rPr>
          <w:rStyle w:val="Strong"/>
          <w:rFonts w:ascii="Arial" w:hAnsi="Arial" w:cs="Arial"/>
          <w:b w:val="0"/>
          <w:sz w:val="18"/>
          <w:szCs w:val="18"/>
          <w:lang w:val="de-DE"/>
        </w:rPr>
      </w:pPr>
    </w:p>
    <w:p w:rsidR="00967C50" w:rsidRPr="0079350D" w:rsidRDefault="00967C50" w:rsidP="00967C50">
      <w:pPr>
        <w:pStyle w:val="ListParagraph"/>
        <w:ind w:left="0"/>
        <w:rPr>
          <w:rFonts w:ascii="Arial" w:hAnsi="Arial" w:cs="Arial"/>
          <w:b/>
          <w:color w:val="000000"/>
          <w:sz w:val="25"/>
          <w:szCs w:val="25"/>
          <w:lang w:val="de-DE"/>
        </w:rPr>
      </w:pPr>
      <w:r w:rsidRPr="0079350D">
        <w:rPr>
          <w:rFonts w:ascii="Arial" w:hAnsi="Arial" w:cs="Arial"/>
          <w:b/>
          <w:color w:val="000000"/>
          <w:sz w:val="25"/>
          <w:szCs w:val="25"/>
          <w:lang w:val="de-DE"/>
        </w:rPr>
        <w:t>Dodatne informacije o projektu</w:t>
      </w:r>
    </w:p>
    <w:p w:rsidR="001763E4" w:rsidRPr="0079350D" w:rsidRDefault="001763E4" w:rsidP="001763E4">
      <w:pPr>
        <w:ind w:left="360"/>
        <w:rPr>
          <w:rStyle w:val="Strong"/>
          <w:rFonts w:ascii="Arial" w:hAnsi="Arial" w:cs="Arial"/>
          <w:b w:val="0"/>
          <w:sz w:val="18"/>
          <w:szCs w:val="18"/>
          <w:lang w:val="de-DE"/>
        </w:rPr>
      </w:pPr>
    </w:p>
    <w:p w:rsidR="005A605C" w:rsidRDefault="000F6DCB" w:rsidP="005A605C">
      <w:pPr>
        <w:pStyle w:val="NoSpacing"/>
        <w:jc w:val="both"/>
        <w:rPr>
          <w:rFonts w:ascii="Arial" w:hAnsi="Arial" w:cs="Arial"/>
          <w:sz w:val="20"/>
          <w:szCs w:val="20"/>
          <w:lang w:val="sr-Latn-CS"/>
        </w:rPr>
      </w:pPr>
      <w:r w:rsidRPr="00F4657C">
        <w:rPr>
          <w:rFonts w:ascii="Arial" w:hAnsi="Arial" w:cs="Arial"/>
          <w:sz w:val="20"/>
          <w:szCs w:val="20"/>
          <w:lang w:val="sr-Latn-CS"/>
        </w:rPr>
        <w:t>Problem postavljamo u fenomenologiju realnog odnosa umjetnika i dru</w:t>
      </w:r>
      <w:r w:rsidRPr="0079350D">
        <w:rPr>
          <w:rFonts w:ascii="Arial" w:hAnsi="Arial" w:cs="Arial"/>
          <w:sz w:val="20"/>
          <w:szCs w:val="20"/>
          <w:lang w:val="de-DE"/>
        </w:rPr>
        <w:t xml:space="preserve">štva, čije preispitivanje </w:t>
      </w:r>
      <w:r w:rsidRPr="00F4657C">
        <w:rPr>
          <w:rFonts w:ascii="Arial" w:hAnsi="Arial" w:cs="Arial"/>
          <w:sz w:val="20"/>
          <w:szCs w:val="20"/>
          <w:lang w:val="sr-Latn-CS"/>
        </w:rPr>
        <w:t>je i tema ovog koncepta.Ovaj izazov posmatramo individualnim pogledom, a tumačenje je zadatak koji stavljamo pred auditorij u želji da u spektru različitih poetika lakše percipiramo aktuelnu složenu realnost kroz vizuelni, ali i filozofski izraz.U vremenu kada izlagačka aktivnost postaje nedostatna ili ukazuje na ozbiljnu disproporciju između uložene energije i vidljivih rezultata, koncepcijskih stavova, pitanja atraktivnosti ili izuzetnosti, postavlja se pitanje održivosti klasičnog izlagačkog koncepta.</w:t>
      </w:r>
      <w:r w:rsidR="00A3073F">
        <w:rPr>
          <w:rFonts w:ascii="Arial" w:hAnsi="Arial" w:cs="Arial"/>
          <w:sz w:val="20"/>
          <w:szCs w:val="20"/>
          <w:lang w:val="sr-Latn-CS"/>
        </w:rPr>
        <w:t xml:space="preserve"> </w:t>
      </w:r>
      <w:r w:rsidRPr="00F4657C">
        <w:rPr>
          <w:rFonts w:ascii="Arial" w:hAnsi="Arial" w:cs="Arial"/>
          <w:sz w:val="20"/>
          <w:szCs w:val="20"/>
          <w:lang w:val="sr-Latn-CS"/>
        </w:rPr>
        <w:t>Brojna su pitanja koja se ukazuju u svijetlu ove pretpostavke</w:t>
      </w:r>
      <w:r w:rsidR="005A605C">
        <w:rPr>
          <w:rFonts w:ascii="Arial" w:hAnsi="Arial" w:cs="Arial"/>
          <w:sz w:val="20"/>
          <w:szCs w:val="20"/>
          <w:lang w:val="sr-Latn-CS"/>
        </w:rPr>
        <w:t xml:space="preserve"> ali ćemo se ipak </w:t>
      </w:r>
      <w:r w:rsidRPr="00F4657C">
        <w:rPr>
          <w:rFonts w:ascii="Arial" w:hAnsi="Arial" w:cs="Arial"/>
          <w:sz w:val="20"/>
          <w:szCs w:val="20"/>
          <w:lang w:val="sr-Latn-CS"/>
        </w:rPr>
        <w:t>odluči</w:t>
      </w:r>
      <w:r w:rsidR="005A605C">
        <w:rPr>
          <w:rFonts w:ascii="Arial" w:hAnsi="Arial" w:cs="Arial"/>
          <w:sz w:val="20"/>
          <w:szCs w:val="20"/>
          <w:lang w:val="sr-Latn-CS"/>
        </w:rPr>
        <w:t>t</w:t>
      </w:r>
      <w:r w:rsidRPr="00F4657C">
        <w:rPr>
          <w:rFonts w:ascii="Arial" w:hAnsi="Arial" w:cs="Arial"/>
          <w:sz w:val="20"/>
          <w:szCs w:val="20"/>
          <w:lang w:val="sr-Latn-CS"/>
        </w:rPr>
        <w:t xml:space="preserve"> za nekoliko:</w:t>
      </w:r>
    </w:p>
    <w:p w:rsidR="005A605C" w:rsidRPr="00F4657C" w:rsidRDefault="005A605C" w:rsidP="005A605C">
      <w:pPr>
        <w:pStyle w:val="NoSpacing"/>
        <w:jc w:val="both"/>
        <w:rPr>
          <w:rFonts w:ascii="Arial" w:hAnsi="Arial" w:cs="Arial"/>
          <w:sz w:val="20"/>
          <w:szCs w:val="20"/>
          <w:lang w:val="sr-Latn-CS"/>
        </w:rPr>
      </w:pPr>
    </w:p>
    <w:p w:rsidR="005A605C" w:rsidRPr="0079350D" w:rsidRDefault="000F6DCB" w:rsidP="005A605C">
      <w:pPr>
        <w:pStyle w:val="NoSpacing"/>
        <w:numPr>
          <w:ilvl w:val="0"/>
          <w:numId w:val="3"/>
        </w:numPr>
        <w:jc w:val="left"/>
        <w:rPr>
          <w:rFonts w:ascii="Arial" w:hAnsi="Arial" w:cs="Arial"/>
          <w:sz w:val="20"/>
          <w:szCs w:val="20"/>
          <w:lang w:val="sr-Latn-CS"/>
        </w:rPr>
      </w:pPr>
      <w:r w:rsidRPr="0079350D">
        <w:rPr>
          <w:rFonts w:ascii="Arial" w:hAnsi="Arial" w:cs="Arial"/>
          <w:sz w:val="20"/>
          <w:szCs w:val="20"/>
          <w:lang w:val="sr-Latn-CS"/>
        </w:rPr>
        <w:t>Da li nova realnost briše auru Stvaraoca kao jedinog mogućeg autora likovnog djela?</w:t>
      </w:r>
    </w:p>
    <w:p w:rsidR="005A605C" w:rsidRPr="0079350D" w:rsidRDefault="000F6DCB" w:rsidP="005A605C">
      <w:pPr>
        <w:pStyle w:val="NoSpacing"/>
        <w:numPr>
          <w:ilvl w:val="0"/>
          <w:numId w:val="3"/>
        </w:numPr>
        <w:jc w:val="left"/>
        <w:rPr>
          <w:rFonts w:ascii="Arial" w:hAnsi="Arial" w:cs="Arial"/>
          <w:sz w:val="20"/>
          <w:szCs w:val="20"/>
          <w:lang w:val="sr-Latn-CS"/>
        </w:rPr>
      </w:pPr>
      <w:r w:rsidRPr="0079350D">
        <w:rPr>
          <w:rFonts w:ascii="Arial" w:hAnsi="Arial" w:cs="Arial"/>
          <w:sz w:val="20"/>
          <w:szCs w:val="20"/>
          <w:lang w:val="sr-Latn-CS"/>
        </w:rPr>
        <w:t>Da li insistiranje na interaktivnosti kao savremenom imperativu nameće novo poimanje Stvaralaštva?</w:t>
      </w:r>
    </w:p>
    <w:p w:rsidR="005A605C" w:rsidRPr="0079350D" w:rsidRDefault="005A605C" w:rsidP="005A605C">
      <w:pPr>
        <w:pStyle w:val="NoSpacing"/>
        <w:numPr>
          <w:ilvl w:val="0"/>
          <w:numId w:val="3"/>
        </w:numPr>
        <w:jc w:val="left"/>
        <w:rPr>
          <w:rFonts w:ascii="Arial" w:hAnsi="Arial" w:cs="Arial"/>
          <w:sz w:val="20"/>
          <w:szCs w:val="20"/>
          <w:lang w:val="sr-Latn-CS"/>
        </w:rPr>
      </w:pPr>
      <w:r w:rsidRPr="0079350D">
        <w:rPr>
          <w:rFonts w:ascii="Arial" w:hAnsi="Arial" w:cs="Arial"/>
          <w:sz w:val="20"/>
          <w:szCs w:val="20"/>
          <w:lang w:val="sr-Latn-CS"/>
        </w:rPr>
        <w:t>Prethodno</w:t>
      </w:r>
      <w:r w:rsidR="000F6DCB" w:rsidRPr="0079350D">
        <w:rPr>
          <w:rFonts w:ascii="Arial" w:hAnsi="Arial" w:cs="Arial"/>
          <w:sz w:val="20"/>
          <w:szCs w:val="20"/>
          <w:lang w:val="sr-Latn-CS"/>
        </w:rPr>
        <w:t xml:space="preserve"> neminovno indukuj</w:t>
      </w:r>
      <w:r w:rsidRPr="0079350D">
        <w:rPr>
          <w:rFonts w:ascii="Arial" w:hAnsi="Arial" w:cs="Arial"/>
          <w:sz w:val="20"/>
          <w:szCs w:val="20"/>
          <w:lang w:val="sr-Latn-CS"/>
        </w:rPr>
        <w:t>e</w:t>
      </w:r>
      <w:r w:rsidR="000F6DCB" w:rsidRPr="0079350D">
        <w:rPr>
          <w:rFonts w:ascii="Arial" w:hAnsi="Arial" w:cs="Arial"/>
          <w:sz w:val="20"/>
          <w:szCs w:val="20"/>
          <w:lang w:val="sr-Latn-CS"/>
        </w:rPr>
        <w:t xml:space="preserve"> pitanje nad pitanjima: </w:t>
      </w:r>
      <w:r w:rsidRPr="0079350D">
        <w:rPr>
          <w:rFonts w:ascii="Arial" w:hAnsi="Arial" w:cs="Arial"/>
          <w:sz w:val="20"/>
          <w:szCs w:val="20"/>
          <w:lang w:val="sr-Latn-CS"/>
        </w:rPr>
        <w:t>i</w:t>
      </w:r>
      <w:r w:rsidR="000F6DCB" w:rsidRPr="0079350D">
        <w:rPr>
          <w:rFonts w:ascii="Arial" w:hAnsi="Arial" w:cs="Arial"/>
          <w:sz w:val="20"/>
          <w:szCs w:val="20"/>
          <w:lang w:val="sr-Latn-CS"/>
        </w:rPr>
        <w:t>z kojih razloga se vrši kamufliranje semantičke granice likovnosti i kuda to vodi?</w:t>
      </w:r>
    </w:p>
    <w:p w:rsidR="000F6DCB" w:rsidRPr="005A605C" w:rsidRDefault="000F6DCB" w:rsidP="005A605C">
      <w:pPr>
        <w:pStyle w:val="NoSpacing"/>
        <w:numPr>
          <w:ilvl w:val="0"/>
          <w:numId w:val="3"/>
        </w:numPr>
        <w:jc w:val="left"/>
        <w:rPr>
          <w:rFonts w:ascii="Arial" w:hAnsi="Arial" w:cs="Arial"/>
          <w:sz w:val="20"/>
          <w:szCs w:val="20"/>
          <w:lang w:val="de-DE"/>
        </w:rPr>
      </w:pPr>
      <w:r w:rsidRPr="005A605C">
        <w:rPr>
          <w:rFonts w:ascii="Arial" w:hAnsi="Arial" w:cs="Arial"/>
          <w:sz w:val="20"/>
          <w:szCs w:val="20"/>
          <w:lang w:val="de-DE"/>
        </w:rPr>
        <w:t>Da li je riječ o progresivnom procesu ili naprotiv?</w:t>
      </w:r>
    </w:p>
    <w:p w:rsidR="005A605C" w:rsidRPr="00F4657C" w:rsidRDefault="005A605C" w:rsidP="005A605C">
      <w:pPr>
        <w:pStyle w:val="NoSpacing"/>
        <w:jc w:val="both"/>
        <w:rPr>
          <w:rFonts w:ascii="Arial" w:hAnsi="Arial" w:cs="Arial"/>
          <w:sz w:val="20"/>
          <w:szCs w:val="20"/>
          <w:lang w:val="de-DE"/>
        </w:rPr>
      </w:pPr>
    </w:p>
    <w:p w:rsidR="000F6DCB" w:rsidRDefault="000F6DCB" w:rsidP="005A605C">
      <w:pPr>
        <w:jc w:val="both"/>
        <w:rPr>
          <w:rFonts w:ascii="Arial" w:hAnsi="Arial" w:cs="Arial"/>
          <w:sz w:val="20"/>
          <w:szCs w:val="20"/>
          <w:lang w:val="de-DE"/>
        </w:rPr>
      </w:pPr>
      <w:r w:rsidRPr="00F4657C">
        <w:rPr>
          <w:rFonts w:ascii="Arial" w:hAnsi="Arial" w:cs="Arial"/>
          <w:sz w:val="20"/>
          <w:szCs w:val="20"/>
          <w:lang w:val="de-DE"/>
        </w:rPr>
        <w:t>Većinom se rješavanje ovi problema sprovodi kroz virtuelne tehnološke mogućnosti, gdje posmatrač može da sagleda digitalne sadržaje ali ne i da doživi materijalizaciju umjetničkog djela.Naša namjera je da odgovore tražimo kroz širi društveni eksperiment u kome će jedini relevantni konsenzus biti postignut u procesu stvaranja i odabira likovnih predstava.Rješenje ovog sloja problema smo pronašli u pojmu umjetnosti u javnom prostoru, oslanjajući se na sopstveni resurs.</w:t>
      </w:r>
    </w:p>
    <w:p w:rsidR="00662192" w:rsidRPr="00F4657C" w:rsidRDefault="00662192" w:rsidP="005A605C">
      <w:pPr>
        <w:jc w:val="both"/>
        <w:rPr>
          <w:rFonts w:ascii="Arial" w:hAnsi="Arial" w:cs="Arial"/>
          <w:sz w:val="20"/>
          <w:szCs w:val="20"/>
          <w:lang w:val="de-DE"/>
        </w:rPr>
      </w:pPr>
    </w:p>
    <w:p w:rsidR="000F6DCB" w:rsidRPr="00F4657C" w:rsidRDefault="000F6DCB" w:rsidP="005A605C">
      <w:pPr>
        <w:jc w:val="both"/>
        <w:rPr>
          <w:rFonts w:ascii="Arial" w:hAnsi="Arial" w:cs="Arial"/>
          <w:sz w:val="20"/>
          <w:szCs w:val="20"/>
          <w:lang w:val="de-DE"/>
        </w:rPr>
      </w:pPr>
      <w:r w:rsidRPr="00F4657C">
        <w:rPr>
          <w:rFonts w:ascii="Arial" w:hAnsi="Arial" w:cs="Arial"/>
          <w:sz w:val="20"/>
          <w:szCs w:val="20"/>
          <w:lang w:val="de-DE"/>
        </w:rPr>
        <w:t>U tom smislu smo pročelje fasade Umjetničkog paviljona pretvorili u izlagačku poziciju. Površina za izlaganje iznosi 750 x 500 cm, i nalazi se na jednoj od najprometnijih pozicija u Glavnom gradu.Trenutni sadržaj na pomenutoj poziciji je reprodukcija sa motivom umjetničkog djela Miodraga Dada Đurića „Autoportrait with Staphilococcus“ iz 2007. iz zbirke NMCG.Izloženo djelo je prigodna inauguracija ovog prostora kao pozicije prilagođene izlaganju umjetničkih djela u javnom prostoru koja za cilj ima uspostavljanje savremenog izlagačkog konteksta prilagođenog aktuelnom trenutku i bolju vidljivost, prvenstveno mladih crnogorskih umjetnika.</w:t>
      </w:r>
    </w:p>
    <w:p w:rsidR="000F6DCB" w:rsidRPr="00F4657C" w:rsidRDefault="000F6DCB" w:rsidP="005A605C">
      <w:pPr>
        <w:jc w:val="both"/>
        <w:rPr>
          <w:rFonts w:ascii="Arial" w:hAnsi="Arial" w:cs="Arial"/>
          <w:sz w:val="20"/>
          <w:szCs w:val="20"/>
          <w:lang w:val="de-DE"/>
        </w:rPr>
      </w:pPr>
    </w:p>
    <w:p w:rsidR="000F6DCB" w:rsidRDefault="000F6DCB" w:rsidP="005A605C">
      <w:pPr>
        <w:jc w:val="both"/>
        <w:rPr>
          <w:rFonts w:ascii="Arial" w:hAnsi="Arial" w:cs="Arial"/>
          <w:i/>
          <w:sz w:val="20"/>
          <w:szCs w:val="20"/>
          <w:lang w:val="de-DE"/>
        </w:rPr>
      </w:pPr>
      <w:r w:rsidRPr="00F4657C">
        <w:rPr>
          <w:rFonts w:ascii="Arial" w:hAnsi="Arial" w:cs="Arial"/>
          <w:i/>
          <w:sz w:val="20"/>
          <w:szCs w:val="20"/>
          <w:lang w:val="de-DE"/>
        </w:rPr>
        <w:t>Ovaj projekat treba posmatrati kroz prizmu promocije savremene umjetnosti u javnom prostoru, mehanizma podrške mladim crnogorskim umjetnicima, ali i kao bitan alat očuvanja samog kulturno – umjetničkog tkiva i umjetničke održivosti koji sve manje pronalaze uporište u savremenoj društvenoj paradigmi.</w:t>
      </w:r>
    </w:p>
    <w:p w:rsidR="000F6DCB" w:rsidRPr="00F4657C" w:rsidRDefault="000F6DCB" w:rsidP="005A605C">
      <w:pPr>
        <w:jc w:val="both"/>
        <w:rPr>
          <w:rFonts w:ascii="Arial" w:hAnsi="Arial" w:cs="Arial"/>
          <w:i/>
          <w:sz w:val="20"/>
          <w:szCs w:val="20"/>
          <w:lang w:val="de-DE"/>
        </w:rPr>
      </w:pPr>
    </w:p>
    <w:p w:rsidR="000F6DCB" w:rsidRPr="005A605C" w:rsidRDefault="000F6DCB" w:rsidP="005A605C">
      <w:pPr>
        <w:jc w:val="both"/>
        <w:rPr>
          <w:rFonts w:ascii="Arial" w:hAnsi="Arial" w:cs="Arial"/>
          <w:color w:val="0070C0"/>
          <w:sz w:val="20"/>
          <w:szCs w:val="20"/>
          <w:lang w:val="de-DE"/>
        </w:rPr>
      </w:pPr>
      <w:r w:rsidRPr="005A605C">
        <w:rPr>
          <w:rFonts w:ascii="Arial" w:hAnsi="Arial" w:cs="Arial"/>
          <w:i/>
          <w:iCs/>
          <w:color w:val="0070C0"/>
          <w:sz w:val="20"/>
          <w:szCs w:val="20"/>
          <w:shd w:val="clear" w:color="auto" w:fill="FFFFFF"/>
          <w:lang w:val="de-DE"/>
        </w:rPr>
        <w:t>Projekat </w:t>
      </w:r>
      <w:r w:rsidRPr="005A605C">
        <w:rPr>
          <w:rFonts w:ascii="Arial" w:hAnsi="Arial" w:cs="Arial"/>
          <w:i/>
          <w:iCs/>
          <w:color w:val="0070C0"/>
          <w:sz w:val="20"/>
          <w:szCs w:val="20"/>
          <w:lang w:val="de-DE"/>
        </w:rPr>
        <w:t>,,Vidim umjetnika! Slutim bolje društvo"? je uspješno rangiran na raspisu</w:t>
      </w:r>
      <w:r w:rsidRPr="005A605C">
        <w:rPr>
          <w:rFonts w:ascii="Arial" w:hAnsi="Arial" w:cs="Arial"/>
          <w:bCs/>
          <w:i/>
          <w:iCs/>
          <w:color w:val="0070C0"/>
          <w:sz w:val="20"/>
          <w:szCs w:val="20"/>
          <w:shd w:val="clear" w:color="auto" w:fill="FFFFFF"/>
          <w:lang w:val="de-DE"/>
        </w:rPr>
        <w:t>„OCD u Crnoj Gori – od osnovnih usluga do oblikovanja politika – M’BASE” kojeg</w:t>
      </w:r>
      <w:r w:rsidRPr="005A605C">
        <w:rPr>
          <w:rFonts w:ascii="Arial" w:hAnsi="Arial" w:cs="Arial"/>
          <w:i/>
          <w:iCs/>
          <w:color w:val="0070C0"/>
          <w:sz w:val="20"/>
          <w:szCs w:val="20"/>
          <w:shd w:val="clear" w:color="auto" w:fill="FFFFFF"/>
          <w:lang w:val="de-DE"/>
        </w:rPr>
        <w:t> sprovodi Centar za građansko obrazovanje (CGO), u partnerstvu sa njemačkom fondacijom Friedrich Ebert (FES), NVO Centar za zaštitu i proučavanje ptica Crne Gore (CZIP) i NVO Politikon mreža, a u saradnji sa Ministarstvom javne uprave, digitalnog društva i medija i Kancelarijom za evropske integracije Vlade Crne Gore. Projekat finansira Evropska unija, a kofinansira Ministarstvo javne uprave, digitalnog društva i medija.</w:t>
      </w:r>
    </w:p>
    <w:p w:rsidR="00D33031" w:rsidRPr="0079350D" w:rsidRDefault="00D33031">
      <w:pPr>
        <w:rPr>
          <w:rFonts w:ascii="Arial" w:hAnsi="Arial" w:cs="Arial"/>
          <w:sz w:val="20"/>
          <w:szCs w:val="20"/>
          <w:lang w:val="de-DE"/>
        </w:rPr>
      </w:pPr>
    </w:p>
    <w:sectPr w:rsidR="00D33031" w:rsidRPr="0079350D" w:rsidSect="005A605C">
      <w:type w:val="continuous"/>
      <w:pgSz w:w="12240" w:h="15840"/>
      <w:pgMar w:top="1088" w:right="1440" w:bottom="63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1A7"/>
    <w:multiLevelType w:val="hybridMultilevel"/>
    <w:tmpl w:val="2ADA4DCC"/>
    <w:lvl w:ilvl="0" w:tplc="5FFCCC6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FF2C0E"/>
    <w:multiLevelType w:val="hybridMultilevel"/>
    <w:tmpl w:val="82C43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A52FC9"/>
    <w:multiLevelType w:val="hybridMultilevel"/>
    <w:tmpl w:val="BB625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0F6DCB"/>
    <w:rsid w:val="00070B91"/>
    <w:rsid w:val="000F6DCB"/>
    <w:rsid w:val="00145B9C"/>
    <w:rsid w:val="00151130"/>
    <w:rsid w:val="001763E4"/>
    <w:rsid w:val="001A6F51"/>
    <w:rsid w:val="002D435F"/>
    <w:rsid w:val="00345FB2"/>
    <w:rsid w:val="005A605C"/>
    <w:rsid w:val="005C11AC"/>
    <w:rsid w:val="00601A65"/>
    <w:rsid w:val="0065021E"/>
    <w:rsid w:val="00662192"/>
    <w:rsid w:val="00714A26"/>
    <w:rsid w:val="0079350D"/>
    <w:rsid w:val="008B0557"/>
    <w:rsid w:val="008D0167"/>
    <w:rsid w:val="008F4AD0"/>
    <w:rsid w:val="009001EE"/>
    <w:rsid w:val="00967C50"/>
    <w:rsid w:val="00967CB3"/>
    <w:rsid w:val="00A3073F"/>
    <w:rsid w:val="00A8035A"/>
    <w:rsid w:val="00CC2E08"/>
    <w:rsid w:val="00CF203B"/>
    <w:rsid w:val="00D33031"/>
    <w:rsid w:val="00DF4C57"/>
    <w:rsid w:val="00E70354"/>
    <w:rsid w:val="00F4657C"/>
    <w:rsid w:val="00FB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6DCB"/>
    <w:rPr>
      <w:color w:val="0000FF"/>
      <w:u w:val="single"/>
    </w:rPr>
  </w:style>
  <w:style w:type="paragraph" w:styleId="HTMLPreformatted">
    <w:name w:val="HTML Preformatted"/>
    <w:basedOn w:val="Normal"/>
    <w:link w:val="HTMLPreformattedChar"/>
    <w:uiPriority w:val="99"/>
    <w:unhideWhenUsed/>
    <w:rsid w:val="000F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F6DCB"/>
    <w:rPr>
      <w:rFonts w:ascii="Courier New" w:eastAsia="Times New Roman" w:hAnsi="Courier New" w:cs="Courier New"/>
      <w:sz w:val="20"/>
      <w:szCs w:val="20"/>
      <w:lang w:val="en-US"/>
    </w:rPr>
  </w:style>
  <w:style w:type="paragraph" w:styleId="NoSpacing">
    <w:name w:val="No Spacing"/>
    <w:uiPriority w:val="1"/>
    <w:qFormat/>
    <w:rsid w:val="000F6DCB"/>
    <w:pPr>
      <w:jc w:val="center"/>
    </w:pPr>
    <w:rPr>
      <w:sz w:val="22"/>
      <w:szCs w:val="22"/>
    </w:rPr>
  </w:style>
  <w:style w:type="paragraph" w:customStyle="1" w:styleId="NoSpacing1">
    <w:name w:val="No Spacing1"/>
    <w:qFormat/>
    <w:rsid w:val="000F6DCB"/>
    <w:pPr>
      <w:suppressAutoHyphens/>
    </w:pPr>
    <w:rPr>
      <w:rFonts w:ascii="Times New Roman" w:eastAsia="Arial" w:hAnsi="Times New Roman" w:cs="Times New Roman"/>
      <w:sz w:val="22"/>
      <w:szCs w:val="20"/>
    </w:rPr>
  </w:style>
  <w:style w:type="paragraph" w:styleId="ListParagraph">
    <w:name w:val="List Paragraph"/>
    <w:basedOn w:val="Normal"/>
    <w:uiPriority w:val="34"/>
    <w:qFormat/>
    <w:rsid w:val="00714A26"/>
    <w:pPr>
      <w:ind w:left="720"/>
      <w:contextualSpacing/>
    </w:pPr>
  </w:style>
  <w:style w:type="character" w:styleId="Strong">
    <w:name w:val="Strong"/>
    <w:basedOn w:val="DefaultParagraphFont"/>
    <w:uiPriority w:val="22"/>
    <w:qFormat/>
    <w:rsid w:val="00145B9C"/>
    <w:rPr>
      <w:b/>
      <w:bCs/>
    </w:rPr>
  </w:style>
  <w:style w:type="character" w:customStyle="1" w:styleId="UnresolvedMention">
    <w:name w:val="Unresolved Mention"/>
    <w:basedOn w:val="DefaultParagraphFont"/>
    <w:uiPriority w:val="99"/>
    <w:semiHidden/>
    <w:unhideWhenUsed/>
    <w:rsid w:val="001763E4"/>
    <w:rPr>
      <w:color w:val="605E5C"/>
      <w:shd w:val="clear" w:color="auto" w:fill="E1DFDD"/>
    </w:rPr>
  </w:style>
  <w:style w:type="paragraph" w:styleId="BalloonText">
    <w:name w:val="Balloon Text"/>
    <w:basedOn w:val="Normal"/>
    <w:link w:val="BalloonTextChar"/>
    <w:uiPriority w:val="99"/>
    <w:semiHidden/>
    <w:unhideWhenUsed/>
    <w:rsid w:val="0079350D"/>
    <w:rPr>
      <w:rFonts w:ascii="Tahoma" w:hAnsi="Tahoma" w:cs="Tahoma"/>
      <w:sz w:val="16"/>
      <w:szCs w:val="16"/>
    </w:rPr>
  </w:style>
  <w:style w:type="character" w:customStyle="1" w:styleId="BalloonTextChar">
    <w:name w:val="Balloon Text Char"/>
    <w:basedOn w:val="DefaultParagraphFont"/>
    <w:link w:val="BalloonText"/>
    <w:uiPriority w:val="99"/>
    <w:semiHidden/>
    <w:rsid w:val="0079350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Kovacevic MKU</dc:creator>
  <cp:lastModifiedBy>acer</cp:lastModifiedBy>
  <cp:revision>2</cp:revision>
  <dcterms:created xsi:type="dcterms:W3CDTF">2022-03-31T11:21:00Z</dcterms:created>
  <dcterms:modified xsi:type="dcterms:W3CDTF">2022-03-31T11:21:00Z</dcterms:modified>
</cp:coreProperties>
</file>